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72514D35">
            <wp:simplePos x="0" y="0"/>
            <wp:positionH relativeFrom="margin">
              <wp:posOffset>-123190</wp:posOffset>
            </wp:positionH>
            <wp:positionV relativeFrom="paragraph">
              <wp:posOffset>-327660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C1BFB9" w14:textId="09977897" w:rsidR="00487404" w:rsidRDefault="00021790" w:rsidP="00FB1D6C">
      <w:pPr>
        <w:spacing w:after="0"/>
        <w:ind w:left="720"/>
        <w:jc w:val="both"/>
        <w:rPr>
          <w:b/>
          <w:bCs/>
          <w:color w:val="C00000"/>
          <w:sz w:val="28"/>
          <w:szCs w:val="28"/>
        </w:rPr>
      </w:pPr>
      <w:r>
        <w:rPr>
          <w:b/>
          <w:bCs/>
          <w:color w:val="C00000"/>
          <w:sz w:val="28"/>
          <w:szCs w:val="28"/>
        </w:rPr>
        <w:tab/>
      </w:r>
      <w:r>
        <w:rPr>
          <w:b/>
          <w:bCs/>
          <w:color w:val="C00000"/>
          <w:sz w:val="28"/>
          <w:szCs w:val="28"/>
        </w:rPr>
        <w:tab/>
      </w:r>
      <w:r>
        <w:rPr>
          <w:b/>
          <w:bCs/>
          <w:color w:val="C00000"/>
          <w:sz w:val="28"/>
          <w:szCs w:val="28"/>
        </w:rPr>
        <w:tab/>
      </w:r>
      <w:r w:rsidRPr="00C906F7">
        <w:rPr>
          <w:b/>
          <w:bCs/>
          <w:color w:val="C00000"/>
          <w:sz w:val="28"/>
          <w:szCs w:val="28"/>
        </w:rPr>
        <w:t>Tool</w:t>
      </w:r>
      <w:r w:rsidR="00FC6676">
        <w:rPr>
          <w:b/>
          <w:bCs/>
          <w:color w:val="C00000"/>
          <w:sz w:val="28"/>
          <w:szCs w:val="28"/>
        </w:rPr>
        <w:t xml:space="preserve"> 3.3</w:t>
      </w:r>
      <w:r w:rsidRPr="00C906F7">
        <w:rPr>
          <w:b/>
          <w:bCs/>
          <w:color w:val="C00000"/>
          <w:sz w:val="28"/>
          <w:szCs w:val="28"/>
        </w:rPr>
        <w:t xml:space="preserve">: </w:t>
      </w:r>
      <w:r w:rsidR="00962763">
        <w:rPr>
          <w:b/>
          <w:bCs/>
          <w:color w:val="C00000"/>
          <w:sz w:val="28"/>
          <w:szCs w:val="28"/>
        </w:rPr>
        <w:t>BU</w:t>
      </w:r>
      <w:r w:rsidR="001E7F5D">
        <w:rPr>
          <w:b/>
          <w:bCs/>
          <w:color w:val="C00000"/>
          <w:sz w:val="28"/>
          <w:szCs w:val="28"/>
        </w:rPr>
        <w:t>SINESS CASE TEMPLATE</w:t>
      </w:r>
      <w:r w:rsidR="0041596B">
        <w:rPr>
          <w:b/>
          <w:bCs/>
          <w:color w:val="C00000"/>
          <w:sz w:val="28"/>
          <w:szCs w:val="28"/>
        </w:rPr>
        <w:t xml:space="preserve"> &amp; SAMPLE</w:t>
      </w:r>
    </w:p>
    <w:p w14:paraId="57893B3E" w14:textId="3BF7DE46" w:rsidR="00021790" w:rsidRPr="009D6BBA" w:rsidRDefault="00021790" w:rsidP="00FB1D6C">
      <w:pPr>
        <w:spacing w:after="0"/>
        <w:ind w:left="720"/>
        <w:rPr>
          <w:i/>
          <w:iCs/>
        </w:rPr>
      </w:pPr>
      <w:r>
        <w:rPr>
          <w:b/>
          <w:bCs/>
          <w:color w:val="C00000"/>
          <w:sz w:val="28"/>
          <w:szCs w:val="28"/>
        </w:rPr>
        <w:tab/>
      </w:r>
      <w:r>
        <w:rPr>
          <w:b/>
          <w:bCs/>
          <w:color w:val="C00000"/>
          <w:sz w:val="28"/>
          <w:szCs w:val="28"/>
        </w:rPr>
        <w:tab/>
      </w:r>
      <w:r>
        <w:rPr>
          <w:b/>
          <w:bCs/>
          <w:color w:val="C00000"/>
          <w:sz w:val="28"/>
          <w:szCs w:val="28"/>
        </w:rPr>
        <w:tab/>
      </w:r>
    </w:p>
    <w:p w14:paraId="46B2A2A6" w14:textId="263A07DD" w:rsidR="00021790" w:rsidRDefault="00021790" w:rsidP="00FB1D6C">
      <w:pPr>
        <w:ind w:left="720"/>
      </w:pPr>
    </w:p>
    <w:p w14:paraId="1B4C5E7D" w14:textId="5BD19389" w:rsidR="00021790" w:rsidRDefault="00021790" w:rsidP="00021790"/>
    <w:p w14:paraId="1215DC78" w14:textId="77777777" w:rsidR="00021790" w:rsidRDefault="00021790" w:rsidP="00021790"/>
    <w:p w14:paraId="4E168E13" w14:textId="5EECF780" w:rsidR="00021790" w:rsidRDefault="00021790" w:rsidP="00021790">
      <w:pPr>
        <w:rPr>
          <w:b/>
          <w:bCs/>
        </w:rPr>
      </w:pPr>
    </w:p>
    <w:p w14:paraId="52554B96" w14:textId="01686169"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4E4FDC">
        <w:rPr>
          <w:b/>
          <w:bCs/>
        </w:rPr>
        <w:t>hase</w:t>
      </w:r>
      <w:r w:rsidRPr="004D631B">
        <w:rPr>
          <w:b/>
          <w:bCs/>
        </w:rPr>
        <w:t xml:space="preserve"> 1, Step </w:t>
      </w:r>
      <w:r w:rsidR="00962763">
        <w:rPr>
          <w:b/>
          <w:bCs/>
        </w:rPr>
        <w:t>3</w:t>
      </w:r>
      <w:r w:rsidR="00EA1F47">
        <w:rPr>
          <w:b/>
          <w:bCs/>
        </w:rPr>
        <w:t xml:space="preserve"> (3.3)</w:t>
      </w:r>
    </w:p>
    <w:p w14:paraId="2D41ADC8" w14:textId="2DAE243B" w:rsidR="00021790" w:rsidRDefault="00021790" w:rsidP="00CD6EEE">
      <w:pPr>
        <w:spacing w:after="0" w:line="240" w:lineRule="auto"/>
        <w:rPr>
          <w:b/>
          <w:bCs/>
        </w:rPr>
      </w:pPr>
    </w:p>
    <w:p w14:paraId="4BB4A7E6" w14:textId="5C5794D0" w:rsidR="00021790" w:rsidRDefault="00021790" w:rsidP="00CD6EEE">
      <w:pPr>
        <w:spacing w:after="0" w:line="240" w:lineRule="auto"/>
        <w:rPr>
          <w:b/>
          <w:bCs/>
        </w:rPr>
      </w:pPr>
      <w:r w:rsidRPr="003B7C3F">
        <w:rPr>
          <w:b/>
          <w:bCs/>
        </w:rPr>
        <w:t>Why is this important</w:t>
      </w:r>
      <w:r>
        <w:rPr>
          <w:b/>
          <w:bCs/>
        </w:rPr>
        <w:t>?</w:t>
      </w:r>
    </w:p>
    <w:p w14:paraId="1E2BA392" w14:textId="77777777" w:rsidR="00CD6EEE" w:rsidRDefault="00CD6EEE" w:rsidP="00CD6EEE">
      <w:pPr>
        <w:spacing w:after="0" w:line="240" w:lineRule="auto"/>
        <w:rPr>
          <w:rFonts w:cstheme="minorHAnsi"/>
        </w:rPr>
      </w:pPr>
    </w:p>
    <w:p w14:paraId="1DF382A2" w14:textId="7D72A0AD" w:rsidR="001E7F5D" w:rsidRDefault="001E7F5D" w:rsidP="00CD6EEE">
      <w:pPr>
        <w:spacing w:after="0" w:line="240" w:lineRule="auto"/>
        <w:rPr>
          <w:bCs/>
          <w:color w:val="000000" w:themeColor="text1"/>
        </w:rPr>
      </w:pPr>
      <w:r>
        <w:rPr>
          <w:rFonts w:cstheme="minorHAnsi"/>
        </w:rPr>
        <w:t>Some planning teams will</w:t>
      </w:r>
      <w:r w:rsidRPr="001E7F5D">
        <w:rPr>
          <w:rFonts w:cstheme="minorHAnsi"/>
        </w:rPr>
        <w:t xml:space="preserve"> need to persuade internal and external municipal or health authorities to view this exercise program as a priority worthy of funding and resources.   A strong business case will help justify expenditures, obtain administrative approval, and negotiate the necessary support</w:t>
      </w:r>
      <w:r w:rsidR="00CD6EEE">
        <w:rPr>
          <w:rFonts w:cstheme="minorHAnsi"/>
        </w:rPr>
        <w:t>; it is often a key submission requirement in grant applications.</w:t>
      </w:r>
      <w:r>
        <w:rPr>
          <w:rFonts w:cstheme="minorHAnsi"/>
        </w:rPr>
        <w:t xml:space="preserve"> P</w:t>
      </w:r>
      <w:r>
        <w:rPr>
          <w:bCs/>
          <w:color w:val="000000" w:themeColor="text1"/>
        </w:rPr>
        <w:t>reparing a business case will ensure you have the necessary data - and confidence - needed to convince others of the need and value of your proposal.</w:t>
      </w:r>
    </w:p>
    <w:p w14:paraId="26F4E8F3" w14:textId="21E74DCE" w:rsidR="001E7F5D" w:rsidRPr="001E7F5D" w:rsidRDefault="001E7F5D" w:rsidP="00CD6EEE">
      <w:pPr>
        <w:spacing w:after="0" w:line="240" w:lineRule="auto"/>
      </w:pPr>
    </w:p>
    <w:p w14:paraId="6AD91BD6" w14:textId="0DBCFAF2" w:rsidR="00021790" w:rsidRDefault="00021790" w:rsidP="00CD6EEE">
      <w:pPr>
        <w:spacing w:after="0" w:line="240" w:lineRule="auto"/>
        <w:rPr>
          <w:b/>
          <w:bCs/>
        </w:rPr>
      </w:pPr>
      <w:r w:rsidRPr="003B7C3F">
        <w:rPr>
          <w:b/>
          <w:bCs/>
        </w:rPr>
        <w:t>How to use this tool</w:t>
      </w:r>
      <w:r>
        <w:rPr>
          <w:b/>
          <w:bCs/>
        </w:rPr>
        <w:t>:</w:t>
      </w:r>
    </w:p>
    <w:p w14:paraId="1FDD51A0" w14:textId="77777777" w:rsidR="00CD6EEE" w:rsidRDefault="00CD6EEE" w:rsidP="00CD6EEE">
      <w:pPr>
        <w:spacing w:after="0" w:line="240" w:lineRule="auto"/>
      </w:pPr>
    </w:p>
    <w:p w14:paraId="4273BF93" w14:textId="46CB0D8F" w:rsidR="000F6B28" w:rsidRDefault="001E7F5D" w:rsidP="000F6B28">
      <w:r>
        <w:t>The business case is a means to summarize the information and support the decisions you’ve made to date. Use the ‘evidence’ you gathered in P</w:t>
      </w:r>
      <w:r w:rsidR="004E4FDC">
        <w:t xml:space="preserve">hase </w:t>
      </w:r>
      <w:r>
        <w:t>1 (and will continue to gather in P</w:t>
      </w:r>
      <w:r w:rsidR="004E4FDC">
        <w:t>hase</w:t>
      </w:r>
      <w:r>
        <w:t xml:space="preserve"> 2) to complete the template. Your business case can be as simple or as comprehensive as your situation demands. A sample plan is </w:t>
      </w:r>
      <w:r w:rsidR="00CD6EEE">
        <w:t>provided.</w:t>
      </w:r>
      <w:r w:rsidR="000F6B28">
        <w:t xml:space="preserve"> Use and adapt this template to suit your own setting and circumstances, as needed.</w:t>
      </w:r>
    </w:p>
    <w:p w14:paraId="25F3C233" w14:textId="6D895553" w:rsidR="001E7F5D" w:rsidRDefault="001E7F5D" w:rsidP="00CD6EEE">
      <w:pPr>
        <w:spacing w:after="0" w:line="240" w:lineRule="auto"/>
        <w:rPr>
          <w:b/>
          <w:bCs/>
        </w:rPr>
      </w:pPr>
    </w:p>
    <w:p w14:paraId="790EE89D" w14:textId="02D1A54F" w:rsidR="00021790" w:rsidRDefault="000524D0" w:rsidP="00CD6EEE">
      <w:pPr>
        <w:spacing w:after="0" w:line="240" w:lineRule="auto"/>
        <w:rPr>
          <w:b/>
          <w:bCs/>
        </w:rPr>
      </w:pPr>
      <w:r>
        <w:rPr>
          <w:b/>
          <w:bCs/>
        </w:rPr>
        <w:t>U</w:t>
      </w:r>
      <w:r w:rsidR="00021790" w:rsidRPr="003B7C3F">
        <w:rPr>
          <w:b/>
          <w:bCs/>
        </w:rPr>
        <w:t>ser Comments</w:t>
      </w:r>
      <w:r w:rsidR="00021790">
        <w:rPr>
          <w:b/>
          <w:bCs/>
        </w:rPr>
        <w:t>:</w:t>
      </w:r>
    </w:p>
    <w:p w14:paraId="1C0578CD" w14:textId="18F81EED" w:rsidR="004840DA" w:rsidRPr="003B2FB3" w:rsidRDefault="004840DA" w:rsidP="00CD6EEE">
      <w:pPr>
        <w:spacing w:after="0" w:line="240" w:lineRule="auto"/>
        <w:rPr>
          <w:b/>
          <w:bCs/>
          <w:color w:val="FF0000"/>
        </w:rPr>
      </w:pPr>
    </w:p>
    <w:p w14:paraId="0BD9114D" w14:textId="29CFAFB4" w:rsidR="003B2FB3" w:rsidRPr="00224908" w:rsidRDefault="003B2FB3" w:rsidP="003B2FB3">
      <w:pPr>
        <w:shd w:val="clear" w:color="auto" w:fill="FFFFFF"/>
        <w:spacing w:after="0" w:line="240" w:lineRule="auto"/>
        <w:textAlignment w:val="baseline"/>
        <w:rPr>
          <w:rFonts w:ascii="Calibri" w:eastAsia="Times New Roman" w:hAnsi="Calibri" w:cs="Calibri"/>
          <w:iCs/>
          <w:lang w:val="en-US"/>
        </w:rPr>
      </w:pPr>
      <w:bookmarkStart w:id="0" w:name="_Toc66573357"/>
      <w:bookmarkStart w:id="1" w:name="_Ref7805169"/>
      <w:bookmarkStart w:id="2" w:name="_Ref7805647"/>
      <w:bookmarkStart w:id="3" w:name="_Toc62758745"/>
      <w:bookmarkStart w:id="4" w:name="_Ref2005521"/>
      <w:bookmarkStart w:id="5" w:name="_Toc7775923"/>
      <w:bookmarkStart w:id="6" w:name="_Toc66573359"/>
      <w:r w:rsidRPr="003B2FB3">
        <w:rPr>
          <w:rFonts w:ascii="Calibri" w:eastAsia="Times New Roman" w:hAnsi="Calibri" w:cs="Calibri"/>
          <w:i/>
          <w:bdr w:val="none" w:sz="0" w:space="0" w:color="auto" w:frame="1"/>
          <w:lang w:val="en-US"/>
        </w:rPr>
        <w:t xml:space="preserve">“This business case is great because it is short and to the point...It would make sense to me filling out the business case template first for a program and then based on the business case, if </w:t>
      </w:r>
      <w:r w:rsidRPr="00D75B2D">
        <w:rPr>
          <w:rFonts w:ascii="Calibri" w:eastAsia="Times New Roman" w:hAnsi="Calibri" w:cs="Calibri"/>
          <w:iCs/>
          <w:bdr w:val="none" w:sz="0" w:space="0" w:color="auto" w:frame="1"/>
          <w:lang w:val="en-US"/>
        </w:rPr>
        <w:t>[management]</w:t>
      </w:r>
      <w:r w:rsidRPr="003B2FB3">
        <w:rPr>
          <w:rFonts w:ascii="Calibri" w:eastAsia="Times New Roman" w:hAnsi="Calibri" w:cs="Calibri"/>
          <w:i/>
          <w:bdr w:val="none" w:sz="0" w:space="0" w:color="auto" w:frame="1"/>
          <w:lang w:val="en-US"/>
        </w:rPr>
        <w:t xml:space="preserve"> feel it’s appropriate</w:t>
      </w:r>
      <w:r w:rsidR="00D75B2D">
        <w:rPr>
          <w:rFonts w:ascii="Calibri" w:eastAsia="Times New Roman" w:hAnsi="Calibri" w:cs="Calibri"/>
          <w:i/>
          <w:bdr w:val="none" w:sz="0" w:space="0" w:color="auto" w:frame="1"/>
          <w:lang w:val="en-US"/>
        </w:rPr>
        <w:t>,</w:t>
      </w:r>
      <w:r w:rsidRPr="003B2FB3">
        <w:rPr>
          <w:rFonts w:ascii="Calibri" w:eastAsia="Times New Roman" w:hAnsi="Calibri" w:cs="Calibri"/>
          <w:i/>
          <w:bdr w:val="none" w:sz="0" w:space="0" w:color="auto" w:frame="1"/>
          <w:lang w:val="en-US"/>
        </w:rPr>
        <w:t xml:space="preserve"> then we provide more details as needed.” </w:t>
      </w:r>
      <w:r w:rsidRPr="00224908">
        <w:rPr>
          <w:rFonts w:ascii="Calibri" w:eastAsia="Times New Roman" w:hAnsi="Calibri" w:cs="Calibri"/>
          <w:iCs/>
          <w:bdr w:val="none" w:sz="0" w:space="0" w:color="auto" w:frame="1"/>
          <w:lang w:val="en-US"/>
        </w:rPr>
        <w:t xml:space="preserve">(Program </w:t>
      </w:r>
      <w:r w:rsidR="00D906D2">
        <w:rPr>
          <w:rFonts w:ascii="Calibri" w:eastAsia="Times New Roman" w:hAnsi="Calibri" w:cs="Calibri"/>
          <w:iCs/>
          <w:bdr w:val="none" w:sz="0" w:space="0" w:color="auto" w:frame="1"/>
          <w:lang w:val="en-US"/>
        </w:rPr>
        <w:t>C</w:t>
      </w:r>
      <w:r w:rsidRPr="00224908">
        <w:rPr>
          <w:rFonts w:ascii="Calibri" w:eastAsia="Times New Roman" w:hAnsi="Calibri" w:cs="Calibri"/>
          <w:iCs/>
          <w:bdr w:val="none" w:sz="0" w:space="0" w:color="auto" w:frame="1"/>
          <w:lang w:val="en-US"/>
        </w:rPr>
        <w:t>oordinator) </w:t>
      </w:r>
    </w:p>
    <w:p w14:paraId="21797949" w14:textId="77777777" w:rsidR="003B2FB3" w:rsidRPr="003B2FB3" w:rsidRDefault="003B2FB3" w:rsidP="003B2FB3">
      <w:pPr>
        <w:shd w:val="clear" w:color="auto" w:fill="FFFFFF"/>
        <w:spacing w:after="0" w:line="240" w:lineRule="auto"/>
        <w:textAlignment w:val="baseline"/>
        <w:rPr>
          <w:rFonts w:ascii="Calibri" w:eastAsia="Times New Roman" w:hAnsi="Calibri" w:cs="Calibri"/>
          <w:i/>
          <w:lang w:val="en-US"/>
        </w:rPr>
      </w:pPr>
      <w:r w:rsidRPr="003B2FB3">
        <w:rPr>
          <w:rFonts w:ascii="Calibri" w:eastAsia="Times New Roman" w:hAnsi="Calibri" w:cs="Calibri"/>
          <w:i/>
          <w:bdr w:val="none" w:sz="0" w:space="0" w:color="auto" w:frame="1"/>
          <w:lang w:val="en-US"/>
        </w:rPr>
        <w:t> </w:t>
      </w:r>
    </w:p>
    <w:p w14:paraId="4C2EB5D8" w14:textId="340317D4" w:rsidR="003B2FB3" w:rsidRPr="00224908" w:rsidRDefault="003B2FB3" w:rsidP="003B2FB3">
      <w:pPr>
        <w:shd w:val="clear" w:color="auto" w:fill="FFFFFF"/>
        <w:spacing w:after="100" w:line="240" w:lineRule="auto"/>
        <w:textAlignment w:val="baseline"/>
        <w:rPr>
          <w:rFonts w:ascii="Calibri" w:eastAsia="Times New Roman" w:hAnsi="Calibri" w:cs="Calibri"/>
          <w:iCs/>
          <w:lang w:val="en-US"/>
        </w:rPr>
      </w:pPr>
      <w:r w:rsidRPr="003B2FB3">
        <w:rPr>
          <w:rFonts w:ascii="Calibri" w:eastAsia="Times New Roman" w:hAnsi="Calibri" w:cs="Calibri"/>
          <w:i/>
          <w:bdr w:val="none" w:sz="0" w:space="0" w:color="auto" w:frame="1"/>
        </w:rPr>
        <w:t xml:space="preserve">“I found the business case template really good. I did slightly change the names of the categories. This type of outline would be what I’m presenting to my manager…we’re trying to give a summary of what we’re planning to do and that we’ve determined it’s probably going to be successful based on having gone through discussions of problems and solutions.” </w:t>
      </w:r>
      <w:r w:rsidRPr="00224908">
        <w:rPr>
          <w:rFonts w:ascii="Calibri" w:eastAsia="Times New Roman" w:hAnsi="Calibri" w:cs="Calibri"/>
          <w:iCs/>
          <w:bdr w:val="none" w:sz="0" w:space="0" w:color="auto" w:frame="1"/>
        </w:rPr>
        <w:t>(Physiotherapist) </w:t>
      </w:r>
    </w:p>
    <w:p w14:paraId="30590C8A" w14:textId="77777777" w:rsidR="001E7F5D" w:rsidRPr="00224908" w:rsidRDefault="001E7F5D" w:rsidP="006110ED">
      <w:pPr>
        <w:rPr>
          <w:iCs/>
        </w:rPr>
      </w:pPr>
    </w:p>
    <w:p w14:paraId="629EF504" w14:textId="77777777" w:rsidR="001E7F5D" w:rsidRDefault="001E7F5D">
      <w:pPr>
        <w:rPr>
          <w:rFonts w:asciiTheme="majorHAnsi" w:eastAsiaTheme="majorEastAsia" w:hAnsiTheme="majorHAnsi" w:cstheme="majorBidi"/>
          <w:color w:val="2F5496" w:themeColor="accent1" w:themeShade="BF"/>
          <w:sz w:val="32"/>
          <w:szCs w:val="32"/>
        </w:rPr>
      </w:pPr>
      <w:bookmarkStart w:id="7" w:name="_Toc66573361"/>
      <w:r>
        <w:br w:type="page"/>
      </w:r>
    </w:p>
    <w:p w14:paraId="6342C5EC" w14:textId="477A97B4" w:rsidR="001E7F5D" w:rsidRPr="001E7F5D" w:rsidRDefault="001E7F5D" w:rsidP="001E7F5D">
      <w:pPr>
        <w:rPr>
          <w:b/>
          <w:bCs/>
          <w:sz w:val="28"/>
          <w:szCs w:val="28"/>
        </w:rPr>
      </w:pPr>
      <w:r w:rsidRPr="001E7F5D">
        <w:rPr>
          <w:b/>
          <w:bCs/>
          <w:sz w:val="28"/>
          <w:szCs w:val="28"/>
        </w:rPr>
        <w:lastRenderedPageBreak/>
        <w:t>P</w:t>
      </w:r>
      <w:r w:rsidR="00F43E0C">
        <w:rPr>
          <w:b/>
          <w:bCs/>
          <w:sz w:val="28"/>
          <w:szCs w:val="28"/>
        </w:rPr>
        <w:t xml:space="preserve">hase </w:t>
      </w:r>
      <w:r w:rsidRPr="001E7F5D">
        <w:rPr>
          <w:b/>
          <w:bCs/>
          <w:sz w:val="28"/>
          <w:szCs w:val="28"/>
        </w:rPr>
        <w:t>1, Step 3</w:t>
      </w:r>
      <w:r>
        <w:rPr>
          <w:b/>
          <w:bCs/>
          <w:sz w:val="28"/>
          <w:szCs w:val="28"/>
        </w:rPr>
        <w:t>:</w:t>
      </w:r>
      <w:r w:rsidRPr="001E7F5D">
        <w:rPr>
          <w:b/>
          <w:bCs/>
          <w:sz w:val="28"/>
          <w:szCs w:val="28"/>
        </w:rPr>
        <w:t xml:space="preserve"> Business Case Template</w:t>
      </w:r>
      <w:bookmarkEnd w:id="7"/>
    </w:p>
    <w:p w14:paraId="13AFECFE" w14:textId="77777777" w:rsidR="001E7F5D" w:rsidRPr="00DB3F16" w:rsidRDefault="001E7F5D" w:rsidP="001E7F5D">
      <w:pPr>
        <w:pStyle w:val="Heading3"/>
      </w:pPr>
    </w:p>
    <w:tbl>
      <w:tblPr>
        <w:tblStyle w:val="TableGrid"/>
        <w:tblW w:w="0" w:type="auto"/>
        <w:tblLook w:val="04A0" w:firstRow="1" w:lastRow="0" w:firstColumn="1" w:lastColumn="0" w:noHBand="0" w:noVBand="1"/>
      </w:tblPr>
      <w:tblGrid>
        <w:gridCol w:w="9350"/>
      </w:tblGrid>
      <w:tr w:rsidR="001E7F5D" w14:paraId="70479627" w14:textId="77777777" w:rsidTr="00CC4EE2">
        <w:tc>
          <w:tcPr>
            <w:tcW w:w="9350" w:type="dxa"/>
            <w:shd w:val="clear" w:color="auto" w:fill="F2F2F2" w:themeFill="background1" w:themeFillShade="F2"/>
          </w:tcPr>
          <w:p w14:paraId="5F238238" w14:textId="77777777" w:rsidR="001E7F5D" w:rsidRPr="003C0081" w:rsidRDefault="001E7F5D" w:rsidP="00CC4EE2">
            <w:pPr>
              <w:spacing w:before="120" w:after="120"/>
              <w:rPr>
                <w:b/>
              </w:rPr>
            </w:pPr>
            <w:r w:rsidRPr="00A075B6">
              <w:rPr>
                <w:b/>
              </w:rPr>
              <w:t xml:space="preserve">Cover: </w:t>
            </w:r>
          </w:p>
        </w:tc>
      </w:tr>
      <w:tr w:rsidR="001E7F5D" w14:paraId="25C31131" w14:textId="77777777" w:rsidTr="00CC4EE2">
        <w:tc>
          <w:tcPr>
            <w:tcW w:w="9350" w:type="dxa"/>
            <w:vAlign w:val="center"/>
          </w:tcPr>
          <w:p w14:paraId="05584105" w14:textId="77777777" w:rsidR="001E7F5D" w:rsidRPr="00B57913" w:rsidRDefault="001E7F5D" w:rsidP="001E7F5D">
            <w:pPr>
              <w:pStyle w:val="ListParagraph"/>
              <w:numPr>
                <w:ilvl w:val="0"/>
                <w:numId w:val="16"/>
              </w:numPr>
              <w:spacing w:before="240" w:after="160"/>
              <w:rPr>
                <w:b/>
                <w:sz w:val="22"/>
                <w:szCs w:val="22"/>
              </w:rPr>
            </w:pPr>
            <w:r w:rsidRPr="00B57913">
              <w:rPr>
                <w:sz w:val="22"/>
                <w:szCs w:val="22"/>
              </w:rPr>
              <w:t>Title, Subtitle, Author and Address/Contact information, Date</w:t>
            </w:r>
          </w:p>
        </w:tc>
      </w:tr>
      <w:tr w:rsidR="001E7F5D" w14:paraId="4945AD73" w14:textId="77777777" w:rsidTr="00CC4EE2">
        <w:tc>
          <w:tcPr>
            <w:tcW w:w="9350" w:type="dxa"/>
            <w:shd w:val="clear" w:color="auto" w:fill="F2F2F2" w:themeFill="background1" w:themeFillShade="F2"/>
            <w:vAlign w:val="center"/>
          </w:tcPr>
          <w:p w14:paraId="47775D5E" w14:textId="77777777" w:rsidR="001E7F5D" w:rsidRDefault="001E7F5D" w:rsidP="00CC4EE2">
            <w:pPr>
              <w:spacing w:before="120" w:after="120"/>
              <w:rPr>
                <w:b/>
              </w:rPr>
            </w:pPr>
            <w:r w:rsidRPr="009B4560">
              <w:rPr>
                <w:b/>
              </w:rPr>
              <w:t>Table of contents</w:t>
            </w:r>
          </w:p>
        </w:tc>
      </w:tr>
      <w:tr w:rsidR="001E7F5D" w14:paraId="768CE15A" w14:textId="77777777" w:rsidTr="00CC4EE2">
        <w:tc>
          <w:tcPr>
            <w:tcW w:w="9350" w:type="dxa"/>
            <w:shd w:val="clear" w:color="auto" w:fill="F2F2F2" w:themeFill="background1" w:themeFillShade="F2"/>
            <w:vAlign w:val="center"/>
          </w:tcPr>
          <w:p w14:paraId="111BE780" w14:textId="77777777" w:rsidR="001E7F5D" w:rsidRDefault="001E7F5D" w:rsidP="00CC4EE2">
            <w:pPr>
              <w:spacing w:before="120" w:after="120"/>
              <w:rPr>
                <w:b/>
              </w:rPr>
            </w:pPr>
            <w:r w:rsidRPr="00A075B6">
              <w:rPr>
                <w:b/>
              </w:rPr>
              <w:t>Executive Summary:</w:t>
            </w:r>
          </w:p>
        </w:tc>
      </w:tr>
      <w:tr w:rsidR="001E7F5D" w14:paraId="0E7975E8" w14:textId="77777777" w:rsidTr="00CC4EE2">
        <w:tc>
          <w:tcPr>
            <w:tcW w:w="9350" w:type="dxa"/>
            <w:vAlign w:val="center"/>
          </w:tcPr>
          <w:p w14:paraId="15AE4152" w14:textId="77777777" w:rsidR="001E7F5D" w:rsidRPr="00B57913" w:rsidRDefault="001E7F5D" w:rsidP="001E7F5D">
            <w:pPr>
              <w:pStyle w:val="ListParagraph"/>
              <w:numPr>
                <w:ilvl w:val="0"/>
                <w:numId w:val="17"/>
              </w:numPr>
              <w:spacing w:before="240" w:after="160" w:line="276" w:lineRule="auto"/>
              <w:rPr>
                <w:sz w:val="22"/>
                <w:szCs w:val="22"/>
              </w:rPr>
            </w:pPr>
            <w:r w:rsidRPr="00B57913">
              <w:rPr>
                <w:sz w:val="22"/>
                <w:szCs w:val="22"/>
              </w:rPr>
              <w:t>Brief description of problem (or opportunity) that program is intended to solve (address)</w:t>
            </w:r>
          </w:p>
          <w:p w14:paraId="590C9192" w14:textId="77777777" w:rsidR="001E7F5D" w:rsidRPr="00B57913" w:rsidRDefault="001E7F5D" w:rsidP="001E7F5D">
            <w:pPr>
              <w:pStyle w:val="ListParagraph"/>
              <w:numPr>
                <w:ilvl w:val="0"/>
                <w:numId w:val="17"/>
              </w:numPr>
              <w:spacing w:before="240" w:after="160" w:line="276" w:lineRule="auto"/>
              <w:rPr>
                <w:sz w:val="22"/>
                <w:szCs w:val="22"/>
              </w:rPr>
            </w:pPr>
            <w:r w:rsidRPr="00B57913">
              <w:rPr>
                <w:sz w:val="22"/>
                <w:szCs w:val="22"/>
              </w:rPr>
              <w:t>Brief description of organization goals and how program relates to organizational mandate</w:t>
            </w:r>
          </w:p>
          <w:p w14:paraId="52398360" w14:textId="77777777" w:rsidR="001E7F5D" w:rsidRPr="00B57913" w:rsidRDefault="001E7F5D" w:rsidP="001E7F5D">
            <w:pPr>
              <w:pStyle w:val="ListParagraph"/>
              <w:numPr>
                <w:ilvl w:val="0"/>
                <w:numId w:val="17"/>
              </w:numPr>
              <w:spacing w:before="240" w:after="160" w:line="276" w:lineRule="auto"/>
              <w:rPr>
                <w:sz w:val="22"/>
                <w:szCs w:val="22"/>
              </w:rPr>
            </w:pPr>
            <w:r w:rsidRPr="00B57913">
              <w:rPr>
                <w:sz w:val="22"/>
                <w:szCs w:val="22"/>
              </w:rPr>
              <w:t>Brief description of each option considered</w:t>
            </w:r>
          </w:p>
          <w:p w14:paraId="0371E4F4" w14:textId="77777777" w:rsidR="001E7F5D" w:rsidRPr="00B57913" w:rsidRDefault="001E7F5D" w:rsidP="001E7F5D">
            <w:pPr>
              <w:pStyle w:val="ListParagraph"/>
              <w:numPr>
                <w:ilvl w:val="0"/>
                <w:numId w:val="17"/>
              </w:numPr>
              <w:spacing w:before="240" w:line="276" w:lineRule="auto"/>
              <w:rPr>
                <w:sz w:val="22"/>
                <w:szCs w:val="22"/>
              </w:rPr>
            </w:pPr>
            <w:r w:rsidRPr="00B57913">
              <w:rPr>
                <w:sz w:val="22"/>
                <w:szCs w:val="22"/>
              </w:rPr>
              <w:t xml:space="preserve">Brief explanation of which option is recommended and why </w:t>
            </w:r>
          </w:p>
          <w:p w14:paraId="43690768" w14:textId="77777777" w:rsidR="001E7F5D" w:rsidRPr="00B57913" w:rsidRDefault="001E7F5D" w:rsidP="001E7F5D">
            <w:pPr>
              <w:pStyle w:val="ListParagraph"/>
              <w:numPr>
                <w:ilvl w:val="0"/>
                <w:numId w:val="17"/>
              </w:numPr>
              <w:spacing w:before="240" w:line="276" w:lineRule="auto"/>
              <w:rPr>
                <w:sz w:val="22"/>
                <w:szCs w:val="22"/>
              </w:rPr>
            </w:pPr>
            <w:r w:rsidRPr="00B57913">
              <w:rPr>
                <w:sz w:val="22"/>
                <w:szCs w:val="22"/>
              </w:rPr>
              <w:t>Description of resources, organizational capability, and timeframe required to deliver program</w:t>
            </w:r>
          </w:p>
          <w:p w14:paraId="2F4E0569" w14:textId="77777777" w:rsidR="001E7F5D" w:rsidRPr="00B57913" w:rsidRDefault="001E7F5D" w:rsidP="001E7F5D">
            <w:pPr>
              <w:pStyle w:val="ListParagraph"/>
              <w:numPr>
                <w:ilvl w:val="0"/>
                <w:numId w:val="17"/>
              </w:numPr>
              <w:spacing w:before="240" w:after="160" w:line="276" w:lineRule="auto"/>
              <w:rPr>
                <w:sz w:val="22"/>
                <w:szCs w:val="22"/>
              </w:rPr>
            </w:pPr>
            <w:r w:rsidRPr="00B57913">
              <w:rPr>
                <w:sz w:val="22"/>
                <w:szCs w:val="22"/>
              </w:rPr>
              <w:t>Value statement: predicted benefit (return on investment) and when this will be achieved</w:t>
            </w:r>
          </w:p>
          <w:p w14:paraId="5F3264CF" w14:textId="77777777" w:rsidR="001E7F5D" w:rsidRPr="00B57913" w:rsidRDefault="001E7F5D" w:rsidP="001E7F5D">
            <w:pPr>
              <w:pStyle w:val="ListParagraph"/>
              <w:numPr>
                <w:ilvl w:val="0"/>
                <w:numId w:val="17"/>
              </w:numPr>
              <w:spacing w:before="240" w:after="160" w:line="276" w:lineRule="auto"/>
              <w:rPr>
                <w:b/>
              </w:rPr>
            </w:pPr>
            <w:r w:rsidRPr="00B57913">
              <w:rPr>
                <w:sz w:val="22"/>
                <w:szCs w:val="22"/>
              </w:rPr>
              <w:t>Statement outlining request (action, support, funding?)</w:t>
            </w:r>
          </w:p>
          <w:p w14:paraId="2B5246F9" w14:textId="77777777" w:rsidR="001E7F5D" w:rsidRPr="00B57913" w:rsidRDefault="001E7F5D" w:rsidP="00CC4EE2">
            <w:pPr>
              <w:spacing w:before="240" w:line="276" w:lineRule="auto"/>
              <w:rPr>
                <w:b/>
              </w:rPr>
            </w:pPr>
          </w:p>
        </w:tc>
      </w:tr>
      <w:tr w:rsidR="001E7F5D" w14:paraId="5D3160BB" w14:textId="77777777" w:rsidTr="00CC4EE2">
        <w:tc>
          <w:tcPr>
            <w:tcW w:w="9350" w:type="dxa"/>
            <w:shd w:val="clear" w:color="auto" w:fill="F2F2F2" w:themeFill="background1" w:themeFillShade="F2"/>
            <w:vAlign w:val="center"/>
          </w:tcPr>
          <w:p w14:paraId="64AD08A4" w14:textId="77777777" w:rsidR="001E7F5D" w:rsidRDefault="001E7F5D" w:rsidP="00CC4EE2">
            <w:pPr>
              <w:spacing w:before="120" w:after="120"/>
              <w:rPr>
                <w:b/>
              </w:rPr>
            </w:pPr>
            <w:r w:rsidRPr="00A075B6">
              <w:rPr>
                <w:b/>
              </w:rPr>
              <w:t>The Problem (health care issue/gap) Statement:</w:t>
            </w:r>
          </w:p>
        </w:tc>
      </w:tr>
      <w:tr w:rsidR="001E7F5D" w14:paraId="4AFE1260" w14:textId="77777777" w:rsidTr="00CC4EE2">
        <w:tc>
          <w:tcPr>
            <w:tcW w:w="9350" w:type="dxa"/>
            <w:vAlign w:val="center"/>
          </w:tcPr>
          <w:p w14:paraId="4A58C804" w14:textId="77777777" w:rsidR="001E7F5D" w:rsidRPr="00B57913" w:rsidRDefault="001E7F5D" w:rsidP="001E7F5D">
            <w:pPr>
              <w:pStyle w:val="ListParagraph"/>
              <w:numPr>
                <w:ilvl w:val="0"/>
                <w:numId w:val="21"/>
              </w:numPr>
              <w:spacing w:before="240" w:after="160"/>
              <w:rPr>
                <w:b/>
                <w:sz w:val="22"/>
                <w:szCs w:val="22"/>
              </w:rPr>
            </w:pPr>
            <w:r w:rsidRPr="00B57913">
              <w:rPr>
                <w:sz w:val="22"/>
                <w:szCs w:val="22"/>
              </w:rPr>
              <w:t>Simple statement outlining the issue that the program is meant to address and why this is important</w:t>
            </w:r>
          </w:p>
        </w:tc>
      </w:tr>
      <w:tr w:rsidR="001E7F5D" w14:paraId="62B820C5" w14:textId="77777777" w:rsidTr="00CC4EE2">
        <w:tc>
          <w:tcPr>
            <w:tcW w:w="9350" w:type="dxa"/>
            <w:shd w:val="clear" w:color="auto" w:fill="F2F2F2" w:themeFill="background1" w:themeFillShade="F2"/>
            <w:vAlign w:val="center"/>
          </w:tcPr>
          <w:p w14:paraId="1013CD50" w14:textId="77777777" w:rsidR="001E7F5D" w:rsidRDefault="001E7F5D" w:rsidP="00CC4EE2">
            <w:pPr>
              <w:spacing w:before="120" w:after="120"/>
              <w:rPr>
                <w:b/>
              </w:rPr>
            </w:pPr>
            <w:r w:rsidRPr="004038C9">
              <w:rPr>
                <w:b/>
              </w:rPr>
              <w:t>The Business Objective Statement</w:t>
            </w:r>
            <w:r>
              <w:rPr>
                <w:b/>
              </w:rPr>
              <w:t>:</w:t>
            </w:r>
          </w:p>
        </w:tc>
      </w:tr>
      <w:tr w:rsidR="001E7F5D" w14:paraId="18DFA705" w14:textId="77777777" w:rsidTr="00CC4EE2">
        <w:tc>
          <w:tcPr>
            <w:tcW w:w="9350" w:type="dxa"/>
            <w:vAlign w:val="center"/>
          </w:tcPr>
          <w:p w14:paraId="4CCE13EF" w14:textId="77777777" w:rsidR="001E7F5D" w:rsidRPr="00B57913" w:rsidRDefault="001E7F5D" w:rsidP="001E7F5D">
            <w:pPr>
              <w:pStyle w:val="ListParagraph"/>
              <w:numPr>
                <w:ilvl w:val="0"/>
                <w:numId w:val="21"/>
              </w:numPr>
              <w:spacing w:before="240" w:after="160"/>
              <w:rPr>
                <w:b/>
                <w:sz w:val="22"/>
                <w:szCs w:val="22"/>
              </w:rPr>
            </w:pPr>
            <w:r w:rsidRPr="00B57913">
              <w:rPr>
                <w:sz w:val="22"/>
                <w:szCs w:val="22"/>
              </w:rPr>
              <w:t>Simple statement defining how the proposed program aims to address the identified issue</w:t>
            </w:r>
          </w:p>
        </w:tc>
      </w:tr>
      <w:tr w:rsidR="001E7F5D" w14:paraId="30225031" w14:textId="77777777" w:rsidTr="00CC4EE2">
        <w:tc>
          <w:tcPr>
            <w:tcW w:w="9350" w:type="dxa"/>
            <w:shd w:val="clear" w:color="auto" w:fill="F2F2F2" w:themeFill="background1" w:themeFillShade="F2"/>
            <w:vAlign w:val="center"/>
          </w:tcPr>
          <w:p w14:paraId="57173392" w14:textId="77777777" w:rsidR="001E7F5D" w:rsidRDefault="001E7F5D" w:rsidP="00CC4EE2">
            <w:pPr>
              <w:spacing w:before="120" w:after="120"/>
              <w:rPr>
                <w:b/>
              </w:rPr>
            </w:pPr>
            <w:r w:rsidRPr="00A075B6">
              <w:rPr>
                <w:b/>
              </w:rPr>
              <w:t>Analysis of the Situation</w:t>
            </w:r>
            <w:r>
              <w:rPr>
                <w:b/>
              </w:rPr>
              <w:t>:</w:t>
            </w:r>
          </w:p>
        </w:tc>
      </w:tr>
      <w:tr w:rsidR="001E7F5D" w14:paraId="5948E80C" w14:textId="77777777" w:rsidTr="00CC4EE2">
        <w:tc>
          <w:tcPr>
            <w:tcW w:w="9350" w:type="dxa"/>
            <w:vAlign w:val="center"/>
          </w:tcPr>
          <w:p w14:paraId="2F6B2DB6" w14:textId="77777777" w:rsidR="001E7F5D" w:rsidRPr="00B57913" w:rsidRDefault="001E7F5D" w:rsidP="001E7F5D">
            <w:pPr>
              <w:pStyle w:val="ListParagraph"/>
              <w:numPr>
                <w:ilvl w:val="0"/>
                <w:numId w:val="18"/>
              </w:numPr>
              <w:spacing w:before="240" w:line="276" w:lineRule="auto"/>
              <w:rPr>
                <w:sz w:val="22"/>
                <w:szCs w:val="22"/>
              </w:rPr>
            </w:pPr>
            <w:r w:rsidRPr="00B57913">
              <w:rPr>
                <w:sz w:val="22"/>
                <w:szCs w:val="22"/>
              </w:rPr>
              <w:t>Background information: describe scope, urgency, impact of issue/problem; help reader understand the motives and objectives for introducing the program</w:t>
            </w:r>
          </w:p>
          <w:p w14:paraId="3DC564A7" w14:textId="77777777" w:rsidR="001E7F5D" w:rsidRPr="00B57913" w:rsidRDefault="001E7F5D" w:rsidP="001E7F5D">
            <w:pPr>
              <w:pStyle w:val="ListParagraph"/>
              <w:numPr>
                <w:ilvl w:val="0"/>
                <w:numId w:val="18"/>
              </w:numPr>
              <w:spacing w:before="240" w:line="276" w:lineRule="auto"/>
              <w:rPr>
                <w:sz w:val="22"/>
                <w:szCs w:val="22"/>
              </w:rPr>
            </w:pPr>
            <w:r w:rsidRPr="00B57913">
              <w:rPr>
                <w:sz w:val="22"/>
                <w:szCs w:val="22"/>
              </w:rPr>
              <w:t>Environmental scan: provide regional data; target population, available resources</w:t>
            </w:r>
          </w:p>
          <w:p w14:paraId="58B323B9" w14:textId="77777777" w:rsidR="001E7F5D" w:rsidRPr="00B57913" w:rsidRDefault="001E7F5D" w:rsidP="001E7F5D">
            <w:pPr>
              <w:pStyle w:val="ListParagraph"/>
              <w:numPr>
                <w:ilvl w:val="0"/>
                <w:numId w:val="18"/>
              </w:numPr>
              <w:spacing w:before="240" w:line="276" w:lineRule="auto"/>
              <w:rPr>
                <w:sz w:val="22"/>
                <w:szCs w:val="22"/>
              </w:rPr>
            </w:pPr>
            <w:r w:rsidRPr="00B57913">
              <w:rPr>
                <w:sz w:val="22"/>
                <w:szCs w:val="22"/>
              </w:rPr>
              <w:t xml:space="preserve">Data and Methods: specify sources of data and method of analysis </w:t>
            </w:r>
          </w:p>
          <w:p w14:paraId="6B6E4DDD" w14:textId="77777777" w:rsidR="001E7F5D" w:rsidRPr="00E331EC" w:rsidRDefault="001E7F5D" w:rsidP="001E7F5D">
            <w:pPr>
              <w:pStyle w:val="ListParagraph"/>
              <w:numPr>
                <w:ilvl w:val="0"/>
                <w:numId w:val="18"/>
              </w:numPr>
              <w:spacing w:before="240" w:after="160" w:line="276" w:lineRule="auto"/>
              <w:rPr>
                <w:b/>
                <w:sz w:val="22"/>
                <w:szCs w:val="22"/>
              </w:rPr>
            </w:pPr>
            <w:r w:rsidRPr="00B57913">
              <w:rPr>
                <w:sz w:val="22"/>
                <w:szCs w:val="22"/>
              </w:rPr>
              <w:t>Financial analysis: include figures on program investment and operating costs, ROI, cost-benefit analysis</w:t>
            </w:r>
            <w:r>
              <w:t xml:space="preserve"> </w:t>
            </w:r>
            <w:r w:rsidRPr="00E331EC">
              <w:rPr>
                <w:sz w:val="22"/>
                <w:szCs w:val="22"/>
              </w:rPr>
              <w:t>and financial sustainability assessment (if available)</w:t>
            </w:r>
          </w:p>
          <w:p w14:paraId="01AE1971" w14:textId="77777777" w:rsidR="001E7F5D" w:rsidRDefault="001E7F5D" w:rsidP="00CC4EE2">
            <w:pPr>
              <w:spacing w:before="240"/>
              <w:rPr>
                <w:b/>
              </w:rPr>
            </w:pPr>
          </w:p>
          <w:p w14:paraId="0F12A4CC" w14:textId="77777777" w:rsidR="001E7F5D" w:rsidRPr="00B96432" w:rsidRDefault="001E7F5D" w:rsidP="00CC4EE2">
            <w:pPr>
              <w:spacing w:before="240"/>
              <w:rPr>
                <w:b/>
              </w:rPr>
            </w:pPr>
          </w:p>
        </w:tc>
      </w:tr>
      <w:tr w:rsidR="001E7F5D" w14:paraId="241D6ED8" w14:textId="77777777" w:rsidTr="00CC4EE2">
        <w:tc>
          <w:tcPr>
            <w:tcW w:w="9350" w:type="dxa"/>
            <w:shd w:val="clear" w:color="auto" w:fill="F2F2F2" w:themeFill="background1" w:themeFillShade="F2"/>
            <w:vAlign w:val="center"/>
          </w:tcPr>
          <w:p w14:paraId="5CFAFF35" w14:textId="77777777" w:rsidR="001E7F5D" w:rsidRDefault="001E7F5D" w:rsidP="00CC4EE2">
            <w:pPr>
              <w:spacing w:before="120" w:after="120"/>
              <w:rPr>
                <w:b/>
              </w:rPr>
            </w:pPr>
            <w:r w:rsidRPr="00EA49A1">
              <w:rPr>
                <w:b/>
              </w:rPr>
              <w:lastRenderedPageBreak/>
              <w:t>Alternative Solutions:</w:t>
            </w:r>
          </w:p>
        </w:tc>
      </w:tr>
      <w:tr w:rsidR="001E7F5D" w14:paraId="0786441A" w14:textId="77777777" w:rsidTr="00CC4EE2">
        <w:tc>
          <w:tcPr>
            <w:tcW w:w="9350" w:type="dxa"/>
            <w:vAlign w:val="center"/>
          </w:tcPr>
          <w:p w14:paraId="18321F1A" w14:textId="08913A73" w:rsidR="001E7F5D" w:rsidRPr="00B57913" w:rsidRDefault="001E7F5D" w:rsidP="001E7F5D">
            <w:pPr>
              <w:pStyle w:val="ListParagraph"/>
              <w:numPr>
                <w:ilvl w:val="0"/>
                <w:numId w:val="19"/>
              </w:numPr>
              <w:spacing w:before="240" w:line="276" w:lineRule="auto"/>
              <w:rPr>
                <w:sz w:val="22"/>
                <w:szCs w:val="22"/>
              </w:rPr>
            </w:pPr>
            <w:r w:rsidRPr="00B57913">
              <w:rPr>
                <w:sz w:val="22"/>
                <w:szCs w:val="22"/>
              </w:rPr>
              <w:t>For each potential solution (exercise program option) identified, describe benefits (with supporting evidence), costs, feasibility, applicability, risk assessment, barriers and facilitators</w:t>
            </w:r>
          </w:p>
          <w:p w14:paraId="55DFD8A0" w14:textId="1E31ED52" w:rsidR="001E7F5D" w:rsidRPr="00E331EC" w:rsidRDefault="00CD6EEE" w:rsidP="001E7F5D">
            <w:pPr>
              <w:pStyle w:val="ListParagraph"/>
              <w:numPr>
                <w:ilvl w:val="0"/>
                <w:numId w:val="19"/>
              </w:numPr>
              <w:spacing w:before="240" w:after="160" w:line="276" w:lineRule="auto"/>
              <w:rPr>
                <w:b/>
                <w:sz w:val="22"/>
                <w:szCs w:val="22"/>
              </w:rPr>
            </w:pPr>
            <w:r w:rsidRPr="00E331EC">
              <w:rPr>
                <w:sz w:val="22"/>
                <w:szCs w:val="22"/>
              </w:rPr>
              <w:t>Also consider</w:t>
            </w:r>
            <w:r w:rsidR="001E7F5D" w:rsidRPr="00E331EC">
              <w:rPr>
                <w:sz w:val="22"/>
                <w:szCs w:val="22"/>
              </w:rPr>
              <w:t xml:space="preserve"> the implications of </w:t>
            </w:r>
            <w:r w:rsidR="001E7F5D" w:rsidRPr="00E331EC">
              <w:rPr>
                <w:i/>
                <w:sz w:val="22"/>
                <w:szCs w:val="22"/>
              </w:rPr>
              <w:t>not</w:t>
            </w:r>
            <w:r w:rsidR="001E7F5D" w:rsidRPr="00E331EC">
              <w:rPr>
                <w:sz w:val="22"/>
                <w:szCs w:val="22"/>
              </w:rPr>
              <w:t xml:space="preserve"> taking any action; the ‘do nothing’ option</w:t>
            </w:r>
          </w:p>
        </w:tc>
      </w:tr>
      <w:tr w:rsidR="001E7F5D" w14:paraId="29C31E4A" w14:textId="77777777" w:rsidTr="00CC4EE2">
        <w:tc>
          <w:tcPr>
            <w:tcW w:w="9350" w:type="dxa"/>
            <w:shd w:val="clear" w:color="auto" w:fill="F2F2F2" w:themeFill="background1" w:themeFillShade="F2"/>
            <w:vAlign w:val="center"/>
          </w:tcPr>
          <w:p w14:paraId="44EF41FB" w14:textId="77777777" w:rsidR="001E7F5D" w:rsidRDefault="001E7F5D" w:rsidP="00CC4EE2">
            <w:pPr>
              <w:spacing w:before="120" w:after="120"/>
              <w:rPr>
                <w:b/>
              </w:rPr>
            </w:pPr>
            <w:r w:rsidRPr="00EA49A1">
              <w:rPr>
                <w:b/>
              </w:rPr>
              <w:t>Recommend</w:t>
            </w:r>
            <w:r>
              <w:rPr>
                <w:b/>
              </w:rPr>
              <w:t>ed Solution:</w:t>
            </w:r>
          </w:p>
        </w:tc>
      </w:tr>
      <w:tr w:rsidR="001E7F5D" w14:paraId="1B6A3B80" w14:textId="77777777" w:rsidTr="00CC4EE2">
        <w:tc>
          <w:tcPr>
            <w:tcW w:w="9350" w:type="dxa"/>
            <w:vAlign w:val="center"/>
          </w:tcPr>
          <w:p w14:paraId="3D6DCA22" w14:textId="77777777" w:rsidR="001E7F5D" w:rsidRPr="00B57913" w:rsidRDefault="001E7F5D" w:rsidP="001E7F5D">
            <w:pPr>
              <w:pStyle w:val="ListParagraph"/>
              <w:numPr>
                <w:ilvl w:val="0"/>
                <w:numId w:val="20"/>
              </w:numPr>
              <w:spacing w:before="240" w:line="276" w:lineRule="auto"/>
              <w:rPr>
                <w:sz w:val="22"/>
                <w:szCs w:val="22"/>
              </w:rPr>
            </w:pPr>
            <w:r w:rsidRPr="00B57913">
              <w:rPr>
                <w:sz w:val="22"/>
                <w:szCs w:val="22"/>
              </w:rPr>
              <w:t>Rank the alternatives: develop/use criteria, voting or scoring mechanisms; document decision process in the business case</w:t>
            </w:r>
          </w:p>
          <w:p w14:paraId="37F05E9B" w14:textId="77777777" w:rsidR="001E7F5D" w:rsidRDefault="001E7F5D" w:rsidP="001E7F5D">
            <w:pPr>
              <w:pStyle w:val="ListParagraph"/>
              <w:numPr>
                <w:ilvl w:val="0"/>
                <w:numId w:val="20"/>
              </w:numPr>
              <w:spacing w:before="240" w:after="160" w:line="276" w:lineRule="auto"/>
              <w:rPr>
                <w:b/>
              </w:rPr>
            </w:pPr>
            <w:r w:rsidRPr="00B57913">
              <w:rPr>
                <w:sz w:val="22"/>
                <w:szCs w:val="22"/>
              </w:rPr>
              <w:t>Provide rationale for program choice – focus on value, benefits, best fit within local context</w:t>
            </w:r>
            <w:r>
              <w:rPr>
                <w:sz w:val="22"/>
                <w:szCs w:val="22"/>
              </w:rPr>
              <w:t xml:space="preserve">, </w:t>
            </w:r>
            <w:r w:rsidRPr="00A74DC2">
              <w:rPr>
                <w:sz w:val="22"/>
                <w:szCs w:val="22"/>
              </w:rPr>
              <w:t>impact on community health</w:t>
            </w:r>
            <w:r>
              <w:t xml:space="preserve"> </w:t>
            </w:r>
          </w:p>
        </w:tc>
      </w:tr>
      <w:tr w:rsidR="001E7F5D" w14:paraId="2A77B4BE" w14:textId="77777777" w:rsidTr="00CC4EE2">
        <w:tc>
          <w:tcPr>
            <w:tcW w:w="9350" w:type="dxa"/>
            <w:shd w:val="clear" w:color="auto" w:fill="F2F2F2" w:themeFill="background1" w:themeFillShade="F2"/>
            <w:vAlign w:val="center"/>
          </w:tcPr>
          <w:p w14:paraId="55795326" w14:textId="77777777" w:rsidR="001E7F5D" w:rsidRDefault="001E7F5D" w:rsidP="00CC4EE2">
            <w:pPr>
              <w:spacing w:before="240" w:after="160"/>
            </w:pPr>
            <w:r w:rsidRPr="00981F04">
              <w:rPr>
                <w:b/>
              </w:rPr>
              <w:t>The Implementation Approach:</w:t>
            </w:r>
          </w:p>
        </w:tc>
      </w:tr>
      <w:tr w:rsidR="001E7F5D" w14:paraId="26D57915" w14:textId="77777777" w:rsidTr="00CC4EE2">
        <w:tc>
          <w:tcPr>
            <w:tcW w:w="9350" w:type="dxa"/>
            <w:vAlign w:val="center"/>
          </w:tcPr>
          <w:p w14:paraId="4D5DB1FE" w14:textId="77777777" w:rsidR="001E7F5D" w:rsidRDefault="001E7F5D" w:rsidP="00CC4EE2"/>
          <w:p w14:paraId="1E82365E" w14:textId="77777777" w:rsidR="001E7F5D" w:rsidRPr="00B57913" w:rsidRDefault="001E7F5D" w:rsidP="00CC4EE2">
            <w:pPr>
              <w:spacing w:line="276" w:lineRule="auto"/>
              <w:rPr>
                <w:sz w:val="22"/>
                <w:szCs w:val="22"/>
              </w:rPr>
            </w:pPr>
            <w:r w:rsidRPr="00B57913">
              <w:rPr>
                <w:sz w:val="22"/>
                <w:szCs w:val="22"/>
              </w:rPr>
              <w:t xml:space="preserve">Provide a general outline of work needed to deliver the program, including: </w:t>
            </w:r>
          </w:p>
          <w:p w14:paraId="046C6681" w14:textId="77777777" w:rsidR="001E7F5D" w:rsidRPr="00B57913" w:rsidRDefault="001E7F5D" w:rsidP="00CC4EE2">
            <w:pPr>
              <w:spacing w:line="276" w:lineRule="auto"/>
              <w:rPr>
                <w:sz w:val="22"/>
                <w:szCs w:val="22"/>
              </w:rPr>
            </w:pPr>
          </w:p>
          <w:p w14:paraId="4DA518BC" w14:textId="79CB14EA" w:rsidR="001E7F5D" w:rsidRPr="00B57913" w:rsidRDefault="005C46E7" w:rsidP="001E7F5D">
            <w:pPr>
              <w:pStyle w:val="ListParagraph"/>
              <w:numPr>
                <w:ilvl w:val="0"/>
                <w:numId w:val="22"/>
              </w:numPr>
              <w:spacing w:line="276" w:lineRule="auto"/>
              <w:rPr>
                <w:sz w:val="22"/>
                <w:szCs w:val="22"/>
              </w:rPr>
            </w:pPr>
            <w:r>
              <w:rPr>
                <w:sz w:val="22"/>
                <w:szCs w:val="22"/>
              </w:rPr>
              <w:t>S</w:t>
            </w:r>
            <w:r w:rsidR="001E7F5D" w:rsidRPr="00B57913">
              <w:rPr>
                <w:sz w:val="22"/>
                <w:szCs w:val="22"/>
              </w:rPr>
              <w:t xml:space="preserve">cope – who/what is included, not included </w:t>
            </w:r>
          </w:p>
          <w:p w14:paraId="51B2D523" w14:textId="1902A1E3" w:rsidR="001E7F5D" w:rsidRPr="00B57913" w:rsidRDefault="005C46E7" w:rsidP="001E7F5D">
            <w:pPr>
              <w:pStyle w:val="ListParagraph"/>
              <w:numPr>
                <w:ilvl w:val="0"/>
                <w:numId w:val="22"/>
              </w:numPr>
              <w:spacing w:line="276" w:lineRule="auto"/>
              <w:rPr>
                <w:sz w:val="22"/>
                <w:szCs w:val="22"/>
              </w:rPr>
            </w:pPr>
            <w:r>
              <w:rPr>
                <w:sz w:val="22"/>
                <w:szCs w:val="22"/>
              </w:rPr>
              <w:t>M</w:t>
            </w:r>
            <w:r w:rsidR="001E7F5D" w:rsidRPr="00B57913">
              <w:rPr>
                <w:sz w:val="22"/>
                <w:szCs w:val="22"/>
              </w:rPr>
              <w:t xml:space="preserve">ain activities and deliverables </w:t>
            </w:r>
          </w:p>
          <w:p w14:paraId="54A78EAF" w14:textId="1D4C52B5" w:rsidR="001E7F5D" w:rsidRPr="00B57913" w:rsidRDefault="005C46E7" w:rsidP="001E7F5D">
            <w:pPr>
              <w:pStyle w:val="ListParagraph"/>
              <w:numPr>
                <w:ilvl w:val="0"/>
                <w:numId w:val="22"/>
              </w:numPr>
              <w:spacing w:line="276" w:lineRule="auto"/>
              <w:rPr>
                <w:sz w:val="22"/>
                <w:szCs w:val="22"/>
              </w:rPr>
            </w:pPr>
            <w:r>
              <w:rPr>
                <w:sz w:val="22"/>
                <w:szCs w:val="22"/>
              </w:rPr>
              <w:t>B</w:t>
            </w:r>
            <w:r w:rsidR="001E7F5D" w:rsidRPr="00B57913">
              <w:rPr>
                <w:sz w:val="22"/>
                <w:szCs w:val="22"/>
              </w:rPr>
              <w:t xml:space="preserve">udget and overall timeframe </w:t>
            </w:r>
          </w:p>
          <w:p w14:paraId="3B19A9CA" w14:textId="6C8BCD1E" w:rsidR="001E7F5D" w:rsidRPr="00B57913" w:rsidRDefault="005C46E7" w:rsidP="001E7F5D">
            <w:pPr>
              <w:pStyle w:val="ListParagraph"/>
              <w:numPr>
                <w:ilvl w:val="0"/>
                <w:numId w:val="22"/>
              </w:numPr>
              <w:spacing w:before="240" w:line="276" w:lineRule="auto"/>
              <w:rPr>
                <w:sz w:val="22"/>
                <w:szCs w:val="22"/>
              </w:rPr>
            </w:pPr>
            <w:r>
              <w:rPr>
                <w:sz w:val="22"/>
                <w:szCs w:val="22"/>
              </w:rPr>
              <w:t>R</w:t>
            </w:r>
            <w:r w:rsidR="001E7F5D" w:rsidRPr="00B57913">
              <w:rPr>
                <w:sz w:val="22"/>
                <w:szCs w:val="22"/>
              </w:rPr>
              <w:t xml:space="preserve">oles and responsibilities - project team and stakeholders </w:t>
            </w:r>
          </w:p>
          <w:p w14:paraId="62937888" w14:textId="6829FFD1" w:rsidR="001E7F5D" w:rsidRPr="00B57913" w:rsidRDefault="005C46E7" w:rsidP="001E7F5D">
            <w:pPr>
              <w:pStyle w:val="ListParagraph"/>
              <w:numPr>
                <w:ilvl w:val="0"/>
                <w:numId w:val="22"/>
              </w:numPr>
              <w:spacing w:before="240" w:line="276" w:lineRule="auto"/>
              <w:rPr>
                <w:sz w:val="22"/>
                <w:szCs w:val="22"/>
              </w:rPr>
            </w:pPr>
            <w:r>
              <w:rPr>
                <w:sz w:val="22"/>
                <w:szCs w:val="22"/>
              </w:rPr>
              <w:t>P</w:t>
            </w:r>
            <w:r w:rsidR="001E7F5D" w:rsidRPr="00B57913">
              <w:rPr>
                <w:sz w:val="22"/>
                <w:szCs w:val="22"/>
              </w:rPr>
              <w:t xml:space="preserve">roject governance and decision-making structure </w:t>
            </w:r>
          </w:p>
          <w:p w14:paraId="4E83E48E" w14:textId="170D01C3" w:rsidR="001E7F5D" w:rsidRPr="00B57913" w:rsidRDefault="005C46E7" w:rsidP="001E7F5D">
            <w:pPr>
              <w:pStyle w:val="ListParagraph"/>
              <w:numPr>
                <w:ilvl w:val="0"/>
                <w:numId w:val="22"/>
              </w:numPr>
              <w:spacing w:before="240" w:line="276" w:lineRule="auto"/>
              <w:rPr>
                <w:sz w:val="22"/>
                <w:szCs w:val="22"/>
              </w:rPr>
            </w:pPr>
            <w:r>
              <w:rPr>
                <w:sz w:val="22"/>
                <w:szCs w:val="22"/>
              </w:rPr>
              <w:t>A</w:t>
            </w:r>
            <w:r w:rsidR="001E7F5D" w:rsidRPr="00B57913">
              <w:rPr>
                <w:sz w:val="22"/>
                <w:szCs w:val="22"/>
              </w:rPr>
              <w:t xml:space="preserve">ny regulations or standards that need to be considered </w:t>
            </w:r>
          </w:p>
          <w:p w14:paraId="34E3EBAF" w14:textId="25374FA0" w:rsidR="001E7F5D" w:rsidRDefault="005C46E7" w:rsidP="001E7F5D">
            <w:pPr>
              <w:pStyle w:val="ListParagraph"/>
              <w:numPr>
                <w:ilvl w:val="0"/>
                <w:numId w:val="22"/>
              </w:numPr>
              <w:spacing w:before="240" w:after="160" w:line="276" w:lineRule="auto"/>
              <w:rPr>
                <w:b/>
              </w:rPr>
            </w:pPr>
            <w:r>
              <w:rPr>
                <w:sz w:val="22"/>
                <w:szCs w:val="22"/>
              </w:rPr>
              <w:t>H</w:t>
            </w:r>
            <w:r w:rsidR="001E7F5D" w:rsidRPr="00B57913">
              <w:rPr>
                <w:sz w:val="22"/>
                <w:szCs w:val="22"/>
              </w:rPr>
              <w:t>ow project performance will be measured and reported</w:t>
            </w:r>
          </w:p>
        </w:tc>
      </w:tr>
      <w:tr w:rsidR="001E7F5D" w14:paraId="2E74745F" w14:textId="77777777" w:rsidTr="00CC4EE2">
        <w:tc>
          <w:tcPr>
            <w:tcW w:w="9350" w:type="dxa"/>
            <w:shd w:val="clear" w:color="auto" w:fill="F2F2F2" w:themeFill="background1" w:themeFillShade="F2"/>
            <w:vAlign w:val="center"/>
          </w:tcPr>
          <w:p w14:paraId="6692F2AB" w14:textId="77777777" w:rsidR="001E7F5D" w:rsidRDefault="001E7F5D" w:rsidP="00CC4EE2">
            <w:pPr>
              <w:spacing w:before="120" w:after="120"/>
              <w:rPr>
                <w:b/>
              </w:rPr>
            </w:pPr>
            <w:r>
              <w:rPr>
                <w:b/>
              </w:rPr>
              <w:t>Required Funding and Support:</w:t>
            </w:r>
          </w:p>
        </w:tc>
      </w:tr>
      <w:tr w:rsidR="001E7F5D" w14:paraId="75CA3D13" w14:textId="77777777" w:rsidTr="00CC4EE2">
        <w:tc>
          <w:tcPr>
            <w:tcW w:w="9350" w:type="dxa"/>
            <w:vAlign w:val="center"/>
          </w:tcPr>
          <w:p w14:paraId="44A129B7" w14:textId="77777777" w:rsidR="001E7F5D" w:rsidRDefault="001E7F5D" w:rsidP="001E7F5D">
            <w:pPr>
              <w:pStyle w:val="ListParagraph"/>
              <w:numPr>
                <w:ilvl w:val="0"/>
                <w:numId w:val="22"/>
              </w:numPr>
              <w:spacing w:before="240" w:after="160"/>
              <w:rPr>
                <w:b/>
              </w:rPr>
            </w:pPr>
            <w:r w:rsidRPr="005159EC">
              <w:t>Clear statement of what is being asked of intended audience</w:t>
            </w:r>
          </w:p>
        </w:tc>
      </w:tr>
      <w:tr w:rsidR="001E7F5D" w14:paraId="16EA226C" w14:textId="77777777" w:rsidTr="00CC4EE2">
        <w:tc>
          <w:tcPr>
            <w:tcW w:w="9350" w:type="dxa"/>
            <w:shd w:val="clear" w:color="auto" w:fill="F2F2F2" w:themeFill="background1" w:themeFillShade="F2"/>
            <w:vAlign w:val="center"/>
          </w:tcPr>
          <w:p w14:paraId="6A95FBCF" w14:textId="02F33E94" w:rsidR="001E7F5D" w:rsidRDefault="001E7F5D" w:rsidP="00CC4EE2">
            <w:pPr>
              <w:spacing w:before="120" w:after="120"/>
              <w:rPr>
                <w:b/>
              </w:rPr>
            </w:pPr>
            <w:r>
              <w:rPr>
                <w:b/>
              </w:rPr>
              <w:t>Appendix</w:t>
            </w:r>
            <w:r w:rsidR="00555026">
              <w:rPr>
                <w:b/>
              </w:rPr>
              <w:t>:</w:t>
            </w:r>
          </w:p>
        </w:tc>
      </w:tr>
      <w:tr w:rsidR="001E7F5D" w14:paraId="763D76FC" w14:textId="77777777" w:rsidTr="00CC4EE2">
        <w:tc>
          <w:tcPr>
            <w:tcW w:w="9350" w:type="dxa"/>
            <w:vAlign w:val="center"/>
          </w:tcPr>
          <w:p w14:paraId="2F374421" w14:textId="77777777" w:rsidR="001E7F5D" w:rsidRPr="00B57913" w:rsidRDefault="001E7F5D" w:rsidP="001E7F5D">
            <w:pPr>
              <w:pStyle w:val="ListParagraph"/>
              <w:numPr>
                <w:ilvl w:val="0"/>
                <w:numId w:val="23"/>
              </w:numPr>
              <w:spacing w:before="240" w:after="160"/>
              <w:rPr>
                <w:sz w:val="22"/>
                <w:szCs w:val="22"/>
              </w:rPr>
            </w:pPr>
            <w:r w:rsidRPr="00B57913">
              <w:rPr>
                <w:sz w:val="22"/>
                <w:szCs w:val="22"/>
              </w:rPr>
              <w:t xml:space="preserve">Any relevant supporting documentation </w:t>
            </w:r>
          </w:p>
        </w:tc>
      </w:tr>
      <w:bookmarkEnd w:id="0"/>
      <w:bookmarkEnd w:id="1"/>
      <w:bookmarkEnd w:id="2"/>
      <w:bookmarkEnd w:id="3"/>
      <w:bookmarkEnd w:id="4"/>
      <w:bookmarkEnd w:id="5"/>
      <w:bookmarkEnd w:id="6"/>
    </w:tbl>
    <w:p w14:paraId="378F0A76" w14:textId="4A94DE17" w:rsidR="00962763" w:rsidRDefault="00962763" w:rsidP="001E7F5D"/>
    <w:p w14:paraId="4C18E7EE" w14:textId="72866B8D" w:rsidR="0041596B" w:rsidRDefault="0041596B" w:rsidP="001E7F5D"/>
    <w:p w14:paraId="29D8F51D" w14:textId="03401ACD" w:rsidR="0041596B" w:rsidRDefault="0041596B" w:rsidP="001E7F5D"/>
    <w:p w14:paraId="4D50E5F7" w14:textId="3393171D" w:rsidR="0041596B" w:rsidRDefault="0041596B" w:rsidP="001E7F5D"/>
    <w:p w14:paraId="2CEA90F9" w14:textId="3DC86757" w:rsidR="0041596B" w:rsidRDefault="0041596B" w:rsidP="001E7F5D"/>
    <w:p w14:paraId="566F10F9" w14:textId="20E09496" w:rsidR="0041596B" w:rsidRPr="001E7F5D" w:rsidRDefault="0041596B" w:rsidP="0041596B">
      <w:pPr>
        <w:rPr>
          <w:b/>
          <w:bCs/>
          <w:sz w:val="28"/>
          <w:szCs w:val="28"/>
        </w:rPr>
      </w:pPr>
      <w:r w:rsidRPr="001E7F5D">
        <w:rPr>
          <w:b/>
          <w:bCs/>
          <w:sz w:val="28"/>
          <w:szCs w:val="28"/>
        </w:rPr>
        <w:lastRenderedPageBreak/>
        <w:t>P</w:t>
      </w:r>
      <w:r>
        <w:rPr>
          <w:b/>
          <w:bCs/>
          <w:sz w:val="28"/>
          <w:szCs w:val="28"/>
        </w:rPr>
        <w:t xml:space="preserve">hase </w:t>
      </w:r>
      <w:r w:rsidRPr="001E7F5D">
        <w:rPr>
          <w:b/>
          <w:bCs/>
          <w:sz w:val="28"/>
          <w:szCs w:val="28"/>
        </w:rPr>
        <w:t>1, Step 3</w:t>
      </w:r>
      <w:r>
        <w:rPr>
          <w:b/>
          <w:bCs/>
          <w:sz w:val="28"/>
          <w:szCs w:val="28"/>
        </w:rPr>
        <w:t>:</w:t>
      </w:r>
      <w:r w:rsidRPr="001E7F5D">
        <w:rPr>
          <w:b/>
          <w:bCs/>
          <w:sz w:val="28"/>
          <w:szCs w:val="28"/>
        </w:rPr>
        <w:t xml:space="preserve"> Business Case </w:t>
      </w:r>
      <w:r>
        <w:rPr>
          <w:b/>
          <w:bCs/>
          <w:sz w:val="28"/>
          <w:szCs w:val="28"/>
        </w:rPr>
        <w:t>Sample</w:t>
      </w:r>
    </w:p>
    <w:p w14:paraId="3CBFE264" w14:textId="21B93815" w:rsidR="0041596B" w:rsidRPr="008A05C3" w:rsidRDefault="0041596B" w:rsidP="0041596B">
      <w:pPr>
        <w:rPr>
          <w:i/>
          <w:iCs/>
        </w:rPr>
      </w:pPr>
      <w:r w:rsidRPr="008A05C3">
        <w:rPr>
          <w:i/>
          <w:iCs/>
        </w:rPr>
        <w:t>Note: This sample is provided with permission from a study participant. The names of people, organizations, and places have been removed. In this case, the planning team aimed to form a partnership between the municipality and their regional physiotherapy services. Each planning environment is unique and should consider the partners and resources that best meet their needs.</w:t>
      </w:r>
    </w:p>
    <w:p w14:paraId="285CDE09" w14:textId="77777777" w:rsidR="0041596B" w:rsidRDefault="0041596B" w:rsidP="0041596B">
      <w:pPr>
        <w:jc w:val="center"/>
      </w:pPr>
      <w:r>
        <w:rPr>
          <w:noProof/>
          <w:lang w:val="en-US"/>
        </w:rPr>
        <mc:AlternateContent>
          <mc:Choice Requires="wps">
            <w:drawing>
              <wp:anchor distT="0" distB="0" distL="114300" distR="114300" simplePos="0" relativeHeight="251661312" behindDoc="0" locked="0" layoutInCell="1" allowOverlap="1" wp14:anchorId="7272BC3E" wp14:editId="36AC8558">
                <wp:simplePos x="0" y="0"/>
                <wp:positionH relativeFrom="margin">
                  <wp:posOffset>-1195</wp:posOffset>
                </wp:positionH>
                <wp:positionV relativeFrom="paragraph">
                  <wp:posOffset>2839</wp:posOffset>
                </wp:positionV>
                <wp:extent cx="6320790" cy="60960"/>
                <wp:effectExtent l="0" t="0" r="22860" b="34290"/>
                <wp:wrapNone/>
                <wp:docPr id="9" name="Straight Connector 9"/>
                <wp:cNvGraphicFramePr/>
                <a:graphic xmlns:a="http://schemas.openxmlformats.org/drawingml/2006/main">
                  <a:graphicData uri="http://schemas.microsoft.com/office/word/2010/wordprocessingShape">
                    <wps:wsp>
                      <wps:cNvCnPr/>
                      <wps:spPr>
                        <a:xfrm flipV="1">
                          <a:off x="0" y="0"/>
                          <a:ext cx="6320790"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8720E" id="Straight Connector 9"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1pt,.2pt" to="49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" strokecolor="#4472c4 [3204]" strokeweight=".5pt">
                <v:stroke joinstyle="miter"/>
                <w10:wrap anchorx="margin"/>
              </v:line>
            </w:pict>
          </mc:Fallback>
        </mc:AlternateContent>
      </w:r>
    </w:p>
    <w:p w14:paraId="0DBED298" w14:textId="77777777" w:rsidR="0041596B" w:rsidRPr="00BA5794" w:rsidRDefault="0041596B" w:rsidP="0041596B">
      <w:pPr>
        <w:jc w:val="center"/>
        <w:rPr>
          <w:b/>
          <w:bCs/>
          <w:sz w:val="24"/>
          <w:szCs w:val="24"/>
        </w:rPr>
      </w:pPr>
      <w:r w:rsidRPr="00BA5794">
        <w:rPr>
          <w:b/>
          <w:bCs/>
          <w:sz w:val="24"/>
          <w:szCs w:val="24"/>
        </w:rPr>
        <w:t xml:space="preserve">Community-Based Stroke Exercise Program in </w:t>
      </w:r>
      <w:r>
        <w:rPr>
          <w:b/>
          <w:bCs/>
          <w:sz w:val="24"/>
          <w:szCs w:val="24"/>
        </w:rPr>
        <w:t>[Name of community]</w:t>
      </w:r>
    </w:p>
    <w:p w14:paraId="6CA1C418" w14:textId="77777777" w:rsidR="0041596B" w:rsidRPr="00BA5794" w:rsidRDefault="0041596B" w:rsidP="0041596B">
      <w:pPr>
        <w:jc w:val="center"/>
        <w:rPr>
          <w:b/>
          <w:bCs/>
          <w:sz w:val="24"/>
          <w:szCs w:val="24"/>
        </w:rPr>
      </w:pPr>
      <w:r w:rsidRPr="00BA5794">
        <w:rPr>
          <w:b/>
          <w:bCs/>
          <w:sz w:val="24"/>
          <w:szCs w:val="24"/>
        </w:rPr>
        <w:t xml:space="preserve">A collaboration between </w:t>
      </w:r>
      <w:r>
        <w:rPr>
          <w:b/>
          <w:bCs/>
          <w:sz w:val="24"/>
          <w:szCs w:val="24"/>
        </w:rPr>
        <w:t>[Name of health authority]</w:t>
      </w:r>
      <w:r w:rsidRPr="00BA5794">
        <w:rPr>
          <w:b/>
          <w:bCs/>
          <w:sz w:val="24"/>
          <w:szCs w:val="24"/>
        </w:rPr>
        <w:t xml:space="preserve"> Physiotherapy and </w:t>
      </w:r>
      <w:r>
        <w:rPr>
          <w:b/>
          <w:bCs/>
          <w:sz w:val="24"/>
          <w:szCs w:val="24"/>
        </w:rPr>
        <w:t>[Name of municipality]</w:t>
      </w:r>
      <w:r w:rsidRPr="00BA5794">
        <w:rPr>
          <w:b/>
          <w:bCs/>
          <w:sz w:val="24"/>
          <w:szCs w:val="24"/>
        </w:rPr>
        <w:t xml:space="preserve"> Recreation</w:t>
      </w:r>
    </w:p>
    <w:p w14:paraId="14ECB360" w14:textId="77777777" w:rsidR="0041596B" w:rsidRPr="00BA5794" w:rsidRDefault="0041596B" w:rsidP="0041596B">
      <w:pPr>
        <w:jc w:val="center"/>
        <w:rPr>
          <w:b/>
          <w:bCs/>
          <w:sz w:val="24"/>
          <w:szCs w:val="24"/>
        </w:rPr>
      </w:pPr>
      <w:r>
        <w:rPr>
          <w:b/>
          <w:bCs/>
          <w:sz w:val="24"/>
          <w:szCs w:val="24"/>
        </w:rPr>
        <w:t>[City, Province]</w:t>
      </w:r>
    </w:p>
    <w:p w14:paraId="57AA17A8" w14:textId="77777777" w:rsidR="0041596B" w:rsidRPr="00BA5794" w:rsidRDefault="0041596B" w:rsidP="0041596B">
      <w:pPr>
        <w:jc w:val="center"/>
        <w:rPr>
          <w:b/>
          <w:bCs/>
          <w:sz w:val="24"/>
          <w:szCs w:val="24"/>
        </w:rPr>
      </w:pPr>
      <w:r>
        <w:rPr>
          <w:b/>
          <w:bCs/>
          <w:sz w:val="24"/>
          <w:szCs w:val="24"/>
        </w:rPr>
        <w:t>[Date]</w:t>
      </w:r>
    </w:p>
    <w:p w14:paraId="335A6132" w14:textId="77777777" w:rsidR="0041596B" w:rsidRDefault="0041596B" w:rsidP="0041596B">
      <w:pPr>
        <w:jc w:val="center"/>
        <w:rPr>
          <w:sz w:val="24"/>
          <w:szCs w:val="24"/>
        </w:rPr>
      </w:pPr>
    </w:p>
    <w:p w14:paraId="2D4F9AD9" w14:textId="77777777" w:rsidR="0041596B" w:rsidRPr="0071146E" w:rsidRDefault="0041596B" w:rsidP="0041596B">
      <w:pPr>
        <w:jc w:val="center"/>
        <w:rPr>
          <w:sz w:val="24"/>
          <w:szCs w:val="24"/>
        </w:rPr>
      </w:pPr>
    </w:p>
    <w:p w14:paraId="61F44EF2" w14:textId="77777777" w:rsidR="0041596B" w:rsidRPr="0071146E" w:rsidRDefault="0041596B" w:rsidP="0041596B">
      <w:pPr>
        <w:jc w:val="center"/>
        <w:rPr>
          <w:sz w:val="24"/>
          <w:szCs w:val="24"/>
        </w:rPr>
      </w:pPr>
      <w:r w:rsidRPr="0071146E">
        <w:rPr>
          <w:sz w:val="24"/>
          <w:szCs w:val="24"/>
        </w:rPr>
        <w:t>Table of Contents</w:t>
      </w:r>
    </w:p>
    <w:p w14:paraId="74858B21" w14:textId="77777777" w:rsidR="0041596B" w:rsidRPr="0071146E" w:rsidRDefault="0041596B" w:rsidP="0041596B">
      <w:pPr>
        <w:rPr>
          <w:sz w:val="24"/>
          <w:szCs w:val="24"/>
        </w:rPr>
      </w:pPr>
    </w:p>
    <w:p w14:paraId="42375C70" w14:textId="77777777" w:rsidR="0041596B" w:rsidRPr="0071146E" w:rsidRDefault="0041596B" w:rsidP="0041596B">
      <w:pPr>
        <w:rPr>
          <w:sz w:val="24"/>
          <w:szCs w:val="24"/>
        </w:rPr>
      </w:pPr>
      <w:r w:rsidRPr="0071146E">
        <w:rPr>
          <w:sz w:val="24"/>
          <w:szCs w:val="24"/>
        </w:rPr>
        <w:t>Executive Summa</w:t>
      </w:r>
      <w:r>
        <w:rPr>
          <w:sz w:val="24"/>
          <w:szCs w:val="24"/>
        </w:rPr>
        <w:t>ry -------------------------------------------------------------------------------------------------- 3</w:t>
      </w:r>
    </w:p>
    <w:p w14:paraId="60E1FA72" w14:textId="77777777" w:rsidR="0041596B" w:rsidRPr="0071146E" w:rsidRDefault="0041596B" w:rsidP="0041596B">
      <w:pPr>
        <w:rPr>
          <w:sz w:val="24"/>
          <w:szCs w:val="24"/>
        </w:rPr>
      </w:pPr>
      <w:r w:rsidRPr="0071146E">
        <w:rPr>
          <w:sz w:val="24"/>
          <w:szCs w:val="24"/>
        </w:rPr>
        <w:t>Problem Statement</w:t>
      </w:r>
      <w:r>
        <w:rPr>
          <w:sz w:val="24"/>
          <w:szCs w:val="24"/>
        </w:rPr>
        <w:t xml:space="preserve"> -------------------------------------------------------------------------------------------------- 3</w:t>
      </w:r>
    </w:p>
    <w:p w14:paraId="5851C55F" w14:textId="77777777" w:rsidR="0041596B" w:rsidRPr="0071146E" w:rsidRDefault="0041596B" w:rsidP="0041596B">
      <w:pPr>
        <w:rPr>
          <w:sz w:val="24"/>
          <w:szCs w:val="24"/>
        </w:rPr>
      </w:pPr>
      <w:r w:rsidRPr="0071146E">
        <w:rPr>
          <w:sz w:val="24"/>
          <w:szCs w:val="24"/>
        </w:rPr>
        <w:t>Objective</w:t>
      </w:r>
      <w:r>
        <w:rPr>
          <w:sz w:val="24"/>
          <w:szCs w:val="24"/>
        </w:rPr>
        <w:t xml:space="preserve"> --------------------------------------------------------------------------------------------------------------- 3</w:t>
      </w:r>
    </w:p>
    <w:p w14:paraId="540DC52C" w14:textId="77777777" w:rsidR="0041596B" w:rsidRPr="0071146E" w:rsidRDefault="0041596B" w:rsidP="0041596B">
      <w:pPr>
        <w:rPr>
          <w:sz w:val="24"/>
          <w:szCs w:val="24"/>
        </w:rPr>
      </w:pPr>
      <w:r w:rsidRPr="0071146E">
        <w:rPr>
          <w:sz w:val="24"/>
          <w:szCs w:val="24"/>
        </w:rPr>
        <w:t>Local Analysis</w:t>
      </w:r>
      <w:r>
        <w:rPr>
          <w:sz w:val="24"/>
          <w:szCs w:val="24"/>
        </w:rPr>
        <w:t xml:space="preserve"> ---------------------------------------------------------------------------------------------------------- 3</w:t>
      </w:r>
    </w:p>
    <w:p w14:paraId="2F5205E6" w14:textId="77777777" w:rsidR="0041596B" w:rsidRPr="0071146E" w:rsidRDefault="0041596B" w:rsidP="0041596B">
      <w:pPr>
        <w:rPr>
          <w:sz w:val="24"/>
          <w:szCs w:val="24"/>
        </w:rPr>
      </w:pPr>
      <w:r w:rsidRPr="0071146E">
        <w:rPr>
          <w:sz w:val="24"/>
          <w:szCs w:val="24"/>
        </w:rPr>
        <w:t>Implementation Approach</w:t>
      </w:r>
      <w:r>
        <w:rPr>
          <w:sz w:val="24"/>
          <w:szCs w:val="24"/>
        </w:rPr>
        <w:t xml:space="preserve"> ----------------------------------------------------------------------------------------- 5</w:t>
      </w:r>
    </w:p>
    <w:p w14:paraId="78B90505" w14:textId="77777777" w:rsidR="0041596B" w:rsidRPr="0071146E" w:rsidRDefault="0041596B" w:rsidP="0041596B">
      <w:pPr>
        <w:rPr>
          <w:sz w:val="24"/>
          <w:szCs w:val="24"/>
        </w:rPr>
      </w:pPr>
      <w:r w:rsidRPr="0071146E">
        <w:rPr>
          <w:sz w:val="24"/>
          <w:szCs w:val="24"/>
        </w:rPr>
        <w:t>Required Funding and Support</w:t>
      </w:r>
      <w:r>
        <w:rPr>
          <w:sz w:val="24"/>
          <w:szCs w:val="24"/>
        </w:rPr>
        <w:t xml:space="preserve"> ----------------------------------------------------------------------------------- 6</w:t>
      </w:r>
    </w:p>
    <w:p w14:paraId="6D02810E" w14:textId="77777777" w:rsidR="0041596B" w:rsidRDefault="0041596B" w:rsidP="0041596B">
      <w:pPr>
        <w:rPr>
          <w:b/>
          <w:bCs/>
          <w:sz w:val="24"/>
          <w:szCs w:val="24"/>
        </w:rPr>
      </w:pPr>
      <w:r>
        <w:rPr>
          <w:sz w:val="24"/>
          <w:szCs w:val="24"/>
        </w:rPr>
        <w:t>References ------------------------------------------------------------------------------------------------------------- 7</w:t>
      </w:r>
      <w:r>
        <w:rPr>
          <w:b/>
          <w:bCs/>
          <w:sz w:val="24"/>
          <w:szCs w:val="24"/>
        </w:rPr>
        <w:br w:type="page"/>
      </w:r>
    </w:p>
    <w:p w14:paraId="141DFA30" w14:textId="77777777" w:rsidR="0041596B" w:rsidRPr="002D16FD" w:rsidRDefault="0041596B" w:rsidP="006E67D4">
      <w:pPr>
        <w:spacing w:line="240" w:lineRule="auto"/>
        <w:rPr>
          <w:b/>
          <w:bCs/>
          <w:sz w:val="24"/>
          <w:szCs w:val="24"/>
        </w:rPr>
      </w:pPr>
      <w:r w:rsidRPr="002D16FD">
        <w:rPr>
          <w:b/>
          <w:bCs/>
          <w:sz w:val="24"/>
          <w:szCs w:val="24"/>
        </w:rPr>
        <w:lastRenderedPageBreak/>
        <w:t>Executive Summary</w:t>
      </w:r>
    </w:p>
    <w:p w14:paraId="5D13BFE7" w14:textId="77777777" w:rsidR="0041596B" w:rsidRPr="0071146E" w:rsidRDefault="0041596B" w:rsidP="0041596B">
      <w:pPr>
        <w:spacing w:line="240" w:lineRule="auto"/>
        <w:rPr>
          <w:sz w:val="24"/>
          <w:szCs w:val="24"/>
        </w:rPr>
      </w:pPr>
      <w:r w:rsidRPr="0071146E">
        <w:rPr>
          <w:sz w:val="24"/>
          <w:szCs w:val="24"/>
        </w:rPr>
        <w:t xml:space="preserve">Stroke Rehabilitation occurs on a continuum and each patient’s needs are individual. The general progression of an individual following a stroke is Inpatient Rehabilitation </w:t>
      </w:r>
      <w:r w:rsidRPr="0071146E">
        <w:rPr>
          <w:sz w:val="24"/>
          <w:szCs w:val="24"/>
        </w:rPr>
        <w:sym w:font="Wingdings" w:char="F0E0"/>
      </w:r>
      <w:r w:rsidRPr="0071146E">
        <w:rPr>
          <w:sz w:val="24"/>
          <w:szCs w:val="24"/>
        </w:rPr>
        <w:t xml:space="preserve"> Adult Rehabilitation </w:t>
      </w:r>
      <w:r w:rsidRPr="0071146E">
        <w:rPr>
          <w:sz w:val="24"/>
          <w:szCs w:val="24"/>
        </w:rPr>
        <w:sym w:font="Wingdings" w:char="F0E0"/>
      </w:r>
      <w:r w:rsidRPr="0071146E">
        <w:rPr>
          <w:sz w:val="24"/>
          <w:szCs w:val="24"/>
        </w:rPr>
        <w:t xml:space="preserve"> Community Support Physiotherapy </w:t>
      </w:r>
      <w:r w:rsidRPr="0071146E">
        <w:rPr>
          <w:sz w:val="24"/>
          <w:szCs w:val="24"/>
        </w:rPr>
        <w:sym w:font="Wingdings" w:char="F0E0"/>
      </w:r>
      <w:r w:rsidRPr="0071146E">
        <w:rPr>
          <w:sz w:val="24"/>
          <w:szCs w:val="24"/>
        </w:rPr>
        <w:t xml:space="preserve"> Community-Based Exercise Program. Some individuals may transition from acute rehabilitation directly to a community-based exercise program depending on their need upon discharge from acute care. The population this program is targeting are those who have mild to moderate deficits from a </w:t>
      </w:r>
      <w:r w:rsidRPr="00240F97">
        <w:rPr>
          <w:bCs/>
          <w:sz w:val="24"/>
          <w:szCs w:val="24"/>
        </w:rPr>
        <w:t>cerebrovascular accident</w:t>
      </w:r>
      <w:r w:rsidRPr="00240F97">
        <w:rPr>
          <w:sz w:val="24"/>
          <w:szCs w:val="24"/>
        </w:rPr>
        <w:t> (</w:t>
      </w:r>
      <w:r w:rsidRPr="0071146E">
        <w:rPr>
          <w:sz w:val="24"/>
          <w:szCs w:val="24"/>
        </w:rPr>
        <w:t>CVA</w:t>
      </w:r>
      <w:r>
        <w:rPr>
          <w:sz w:val="24"/>
          <w:szCs w:val="24"/>
        </w:rPr>
        <w:t>)</w:t>
      </w:r>
      <w:r w:rsidRPr="0071146E">
        <w:rPr>
          <w:sz w:val="24"/>
          <w:szCs w:val="24"/>
        </w:rPr>
        <w:t xml:space="preserve"> and are not appropriate to participate in a </w:t>
      </w:r>
      <w:r>
        <w:rPr>
          <w:sz w:val="24"/>
          <w:szCs w:val="24"/>
        </w:rPr>
        <w:t>general population</w:t>
      </w:r>
      <w:r w:rsidRPr="0071146E">
        <w:rPr>
          <w:sz w:val="24"/>
          <w:szCs w:val="24"/>
        </w:rPr>
        <w:t xml:space="preserve"> community exercise program. </w:t>
      </w:r>
    </w:p>
    <w:p w14:paraId="59B5F129" w14:textId="77777777" w:rsidR="0041596B" w:rsidRPr="0071146E" w:rsidRDefault="0041596B" w:rsidP="0041596B">
      <w:pPr>
        <w:spacing w:line="240" w:lineRule="auto"/>
        <w:rPr>
          <w:sz w:val="24"/>
          <w:szCs w:val="24"/>
        </w:rPr>
      </w:pPr>
    </w:p>
    <w:p w14:paraId="33F18F7B" w14:textId="77777777" w:rsidR="0041596B" w:rsidRPr="002D16FD" w:rsidRDefault="0041596B" w:rsidP="006E67D4">
      <w:pPr>
        <w:spacing w:line="240" w:lineRule="auto"/>
        <w:rPr>
          <w:b/>
          <w:bCs/>
          <w:sz w:val="24"/>
          <w:szCs w:val="24"/>
        </w:rPr>
      </w:pPr>
      <w:r w:rsidRPr="002D16FD">
        <w:rPr>
          <w:b/>
          <w:bCs/>
          <w:sz w:val="24"/>
          <w:szCs w:val="24"/>
        </w:rPr>
        <w:t>Problem Statement</w:t>
      </w:r>
    </w:p>
    <w:p w14:paraId="551A3680" w14:textId="77777777" w:rsidR="0041596B" w:rsidRPr="0071146E" w:rsidRDefault="0041596B" w:rsidP="0041596B">
      <w:pPr>
        <w:spacing w:line="240" w:lineRule="auto"/>
        <w:rPr>
          <w:sz w:val="24"/>
          <w:szCs w:val="24"/>
        </w:rPr>
      </w:pPr>
      <w:r w:rsidRPr="0071146E">
        <w:rPr>
          <w:sz w:val="24"/>
          <w:szCs w:val="24"/>
        </w:rPr>
        <w:t xml:space="preserve">There are currently no community-based exercise programs for individuals who have experienced a stroke in the </w:t>
      </w:r>
      <w:r>
        <w:rPr>
          <w:sz w:val="24"/>
          <w:szCs w:val="24"/>
        </w:rPr>
        <w:t>[name of community] r</w:t>
      </w:r>
      <w:r w:rsidRPr="0071146E">
        <w:rPr>
          <w:sz w:val="24"/>
          <w:szCs w:val="24"/>
        </w:rPr>
        <w:t xml:space="preserve">egion. Therefore, there is no transition from formal Physiotherapy treatment into the community setting. </w:t>
      </w:r>
    </w:p>
    <w:p w14:paraId="69A9BE04" w14:textId="77777777" w:rsidR="0041596B" w:rsidRPr="002D16FD" w:rsidRDefault="0041596B" w:rsidP="0041596B">
      <w:pPr>
        <w:spacing w:line="240" w:lineRule="auto"/>
        <w:jc w:val="center"/>
        <w:rPr>
          <w:b/>
          <w:bCs/>
          <w:sz w:val="24"/>
          <w:szCs w:val="24"/>
        </w:rPr>
      </w:pPr>
    </w:p>
    <w:p w14:paraId="2FEB8069" w14:textId="77777777" w:rsidR="0041596B" w:rsidRPr="002D16FD" w:rsidRDefault="0041596B" w:rsidP="006E67D4">
      <w:pPr>
        <w:spacing w:line="240" w:lineRule="auto"/>
        <w:rPr>
          <w:b/>
          <w:bCs/>
          <w:sz w:val="24"/>
          <w:szCs w:val="24"/>
        </w:rPr>
      </w:pPr>
      <w:r w:rsidRPr="002D16FD">
        <w:rPr>
          <w:b/>
          <w:bCs/>
          <w:sz w:val="24"/>
          <w:szCs w:val="24"/>
        </w:rPr>
        <w:t>Objective</w:t>
      </w:r>
    </w:p>
    <w:p w14:paraId="78AA17A1" w14:textId="77777777" w:rsidR="0041596B" w:rsidRPr="0071146E" w:rsidRDefault="0041596B" w:rsidP="0041596B">
      <w:pPr>
        <w:spacing w:line="240" w:lineRule="auto"/>
        <w:rPr>
          <w:sz w:val="24"/>
          <w:szCs w:val="24"/>
        </w:rPr>
      </w:pPr>
      <w:r w:rsidRPr="0071146E">
        <w:rPr>
          <w:sz w:val="24"/>
          <w:szCs w:val="24"/>
        </w:rPr>
        <w:t xml:space="preserve">The objective of this program is to provide accessible exercise programming to the </w:t>
      </w:r>
      <w:r>
        <w:rPr>
          <w:sz w:val="24"/>
          <w:szCs w:val="24"/>
        </w:rPr>
        <w:t>[name of community]</w:t>
      </w:r>
      <w:r w:rsidRPr="0071146E">
        <w:rPr>
          <w:sz w:val="24"/>
          <w:szCs w:val="24"/>
        </w:rPr>
        <w:t xml:space="preserve"> region for individuals who have experienced a stroke by creating a partnership between the </w:t>
      </w:r>
      <w:r>
        <w:rPr>
          <w:sz w:val="24"/>
          <w:szCs w:val="24"/>
        </w:rPr>
        <w:t>[name of municipality]</w:t>
      </w:r>
      <w:r w:rsidRPr="0071146E">
        <w:rPr>
          <w:sz w:val="24"/>
          <w:szCs w:val="24"/>
        </w:rPr>
        <w:t xml:space="preserve"> and </w:t>
      </w:r>
      <w:r>
        <w:rPr>
          <w:sz w:val="24"/>
          <w:szCs w:val="24"/>
        </w:rPr>
        <w:t>[name of health authority]</w:t>
      </w:r>
      <w:r w:rsidRPr="0071146E">
        <w:rPr>
          <w:sz w:val="24"/>
          <w:szCs w:val="24"/>
        </w:rPr>
        <w:t xml:space="preserve"> Physiotherapy. </w:t>
      </w:r>
    </w:p>
    <w:p w14:paraId="30597360" w14:textId="77777777" w:rsidR="0041596B" w:rsidRPr="0071146E" w:rsidRDefault="0041596B" w:rsidP="0041596B">
      <w:pPr>
        <w:spacing w:line="240" w:lineRule="auto"/>
        <w:rPr>
          <w:sz w:val="24"/>
          <w:szCs w:val="24"/>
        </w:rPr>
      </w:pPr>
    </w:p>
    <w:p w14:paraId="72ABF553" w14:textId="77777777" w:rsidR="0041596B" w:rsidRPr="002D16FD" w:rsidRDefault="0041596B" w:rsidP="006E67D4">
      <w:pPr>
        <w:spacing w:line="240" w:lineRule="auto"/>
        <w:rPr>
          <w:b/>
          <w:bCs/>
          <w:sz w:val="24"/>
          <w:szCs w:val="24"/>
        </w:rPr>
      </w:pPr>
      <w:r w:rsidRPr="002D16FD">
        <w:rPr>
          <w:b/>
          <w:bCs/>
          <w:sz w:val="24"/>
          <w:szCs w:val="24"/>
        </w:rPr>
        <w:t>Local Analysis</w:t>
      </w:r>
    </w:p>
    <w:p w14:paraId="49EF6DFC" w14:textId="77777777" w:rsidR="0041596B" w:rsidRPr="0071146E" w:rsidRDefault="0041596B" w:rsidP="0041596B">
      <w:pPr>
        <w:spacing w:line="240" w:lineRule="auto"/>
        <w:rPr>
          <w:sz w:val="24"/>
          <w:szCs w:val="24"/>
        </w:rPr>
      </w:pPr>
      <w:r w:rsidRPr="0071146E">
        <w:rPr>
          <w:sz w:val="24"/>
          <w:szCs w:val="24"/>
        </w:rPr>
        <w:t xml:space="preserve">There are on average </w:t>
      </w:r>
      <w:r>
        <w:rPr>
          <w:sz w:val="24"/>
          <w:szCs w:val="24"/>
        </w:rPr>
        <w:t xml:space="preserve">[insert number] </w:t>
      </w:r>
      <w:r w:rsidRPr="0071146E">
        <w:rPr>
          <w:sz w:val="24"/>
          <w:szCs w:val="24"/>
        </w:rPr>
        <w:t xml:space="preserve">new CVA’s per year at </w:t>
      </w:r>
      <w:r>
        <w:rPr>
          <w:sz w:val="24"/>
          <w:szCs w:val="24"/>
        </w:rPr>
        <w:t>[name of local hospital]</w:t>
      </w:r>
      <w:r w:rsidRPr="0071146E">
        <w:rPr>
          <w:sz w:val="24"/>
          <w:szCs w:val="24"/>
        </w:rPr>
        <w:t xml:space="preserve"> that are discharged into the community in the region. Upon discharge from formal Physiotherapy services</w:t>
      </w:r>
      <w:r>
        <w:rPr>
          <w:sz w:val="24"/>
          <w:szCs w:val="24"/>
        </w:rPr>
        <w:t>,</w:t>
      </w:r>
      <w:r w:rsidRPr="0071146E">
        <w:rPr>
          <w:sz w:val="24"/>
          <w:szCs w:val="24"/>
        </w:rPr>
        <w:t xml:space="preserve"> patients are prescribed a home exercise program with the goal of continuing to improve or maintain the gains they have made. Individuals may gradually discontinue these exercises for a variety of reasons</w:t>
      </w:r>
      <w:r>
        <w:rPr>
          <w:sz w:val="24"/>
          <w:szCs w:val="24"/>
        </w:rPr>
        <w:t>,</w:t>
      </w:r>
      <w:r w:rsidRPr="0071146E">
        <w:rPr>
          <w:sz w:val="24"/>
          <w:szCs w:val="24"/>
        </w:rPr>
        <w:t xml:space="preserve"> such as limited motivation or exercises becoming too easy. Additionally, some individuals require a general exercise program tailored to those who have experienced stroke, but do not necessarily require formal Physiotherapy treatment. A community-based exercise program that is tailored to this population and organized by a Physiotherapist would fill this current gap in services for individuals with stroke. This service is not currently being offered in the </w:t>
      </w:r>
      <w:r>
        <w:rPr>
          <w:sz w:val="24"/>
          <w:szCs w:val="24"/>
        </w:rPr>
        <w:t>[name of community]</w:t>
      </w:r>
      <w:r w:rsidRPr="0071146E">
        <w:rPr>
          <w:sz w:val="24"/>
          <w:szCs w:val="24"/>
        </w:rPr>
        <w:t xml:space="preserve"> region. This will also allow more efficient use of Physiotherapy services in the region as it will redirect some referrals and allow quicker discharge to cut down on wait times for in the Community and Adult Rehab programs. </w:t>
      </w:r>
    </w:p>
    <w:p w14:paraId="015B27B4" w14:textId="77777777" w:rsidR="0041596B" w:rsidRPr="0071146E" w:rsidRDefault="0041596B" w:rsidP="0041596B">
      <w:pPr>
        <w:spacing w:line="240" w:lineRule="auto"/>
        <w:rPr>
          <w:sz w:val="24"/>
          <w:szCs w:val="24"/>
        </w:rPr>
      </w:pPr>
      <w:r w:rsidRPr="0071146E">
        <w:rPr>
          <w:sz w:val="24"/>
          <w:szCs w:val="24"/>
        </w:rPr>
        <w:t>The intended exercise program (TIME</w:t>
      </w:r>
      <w:r w:rsidRPr="007457B3">
        <w:rPr>
          <w:sz w:val="24"/>
          <w:szCs w:val="24"/>
          <w:vertAlign w:val="superscript"/>
        </w:rPr>
        <w:t>TM</w:t>
      </w:r>
      <w:r w:rsidRPr="0071146E">
        <w:rPr>
          <w:sz w:val="24"/>
          <w:szCs w:val="24"/>
        </w:rPr>
        <w:t>) has been extensively researched and shows improvements in falls risk (</w:t>
      </w:r>
      <w:r w:rsidRPr="0071146E">
        <w:rPr>
          <w:rFonts w:cs="Myriad Pro"/>
          <w:color w:val="000000"/>
          <w:sz w:val="24"/>
          <w:szCs w:val="24"/>
        </w:rPr>
        <w:t>Dean et al, 2000; Salbach et al, 2004; Pang et al, 2005; Marigold et al, 2005; Salbach et al, 2014; Sherrington et al, 2008; Stuart et al, 2009)</w:t>
      </w:r>
      <w:r w:rsidRPr="0071146E">
        <w:rPr>
          <w:sz w:val="24"/>
          <w:szCs w:val="24"/>
        </w:rPr>
        <w:t>. This indicates the program could possibly assist in reducing falls and falls</w:t>
      </w:r>
      <w:r>
        <w:rPr>
          <w:sz w:val="24"/>
          <w:szCs w:val="24"/>
        </w:rPr>
        <w:t>-</w:t>
      </w:r>
      <w:r w:rsidRPr="0071146E">
        <w:rPr>
          <w:sz w:val="24"/>
          <w:szCs w:val="24"/>
        </w:rPr>
        <w:t xml:space="preserve">related medical visits in the region. There are also benefits in quality of life, depressive symptoms, and independence – all of which </w:t>
      </w:r>
      <w:r w:rsidRPr="0071146E">
        <w:rPr>
          <w:sz w:val="24"/>
          <w:szCs w:val="24"/>
        </w:rPr>
        <w:lastRenderedPageBreak/>
        <w:t xml:space="preserve">could lead to reduction of healthcare costs (Eng &amp; Reime, 2014). These benefits stem from the exercise program itself but also from peer support.  </w:t>
      </w:r>
    </w:p>
    <w:p w14:paraId="210EDEFD" w14:textId="77777777" w:rsidR="0041596B" w:rsidRPr="002D16FD" w:rsidRDefault="0041596B" w:rsidP="0041596B">
      <w:pPr>
        <w:spacing w:line="240" w:lineRule="auto"/>
        <w:rPr>
          <w:sz w:val="24"/>
          <w:szCs w:val="24"/>
        </w:rPr>
      </w:pPr>
      <w:r w:rsidRPr="002D16FD">
        <w:rPr>
          <w:sz w:val="24"/>
          <w:szCs w:val="24"/>
        </w:rPr>
        <w:t xml:space="preserve">The program will be in partnership between the </w:t>
      </w:r>
      <w:r>
        <w:rPr>
          <w:sz w:val="24"/>
          <w:szCs w:val="24"/>
        </w:rPr>
        <w:t>[name of municipality]</w:t>
      </w:r>
      <w:r w:rsidRPr="002D16FD">
        <w:rPr>
          <w:sz w:val="24"/>
          <w:szCs w:val="24"/>
        </w:rPr>
        <w:t xml:space="preserve"> and </w:t>
      </w:r>
      <w:r>
        <w:rPr>
          <w:sz w:val="24"/>
          <w:szCs w:val="24"/>
        </w:rPr>
        <w:t>[name of health authority]</w:t>
      </w:r>
      <w:r w:rsidRPr="002D16FD">
        <w:rPr>
          <w:sz w:val="24"/>
          <w:szCs w:val="24"/>
        </w:rPr>
        <w:t xml:space="preserve"> Physiotherapy staff. To maintain the program long term there will need to be commitment from both organizations to provide the necessary staffing, such as recreation staff to run the program and a Physiotherapist to oversee training and quality management. The goal is to have it offered at minimal cost to the participants to allow accessibility for all. Referrals to the program will be completed primarily by physicians or Physiotherapists and a screening will be completed by </w:t>
      </w:r>
      <w:r>
        <w:rPr>
          <w:sz w:val="24"/>
          <w:szCs w:val="24"/>
        </w:rPr>
        <w:t>[name of municipality]</w:t>
      </w:r>
      <w:r w:rsidRPr="002D16FD">
        <w:rPr>
          <w:sz w:val="24"/>
          <w:szCs w:val="24"/>
        </w:rPr>
        <w:t xml:space="preserve"> Recreation staff to confirm eligibility. Eligibility criteria are based on the participant’s physical abilities including with lower and higher functional limit.  </w:t>
      </w:r>
    </w:p>
    <w:p w14:paraId="528D4509" w14:textId="77777777" w:rsidR="0041596B" w:rsidRPr="002D16FD" w:rsidRDefault="0041596B" w:rsidP="0041596B">
      <w:pPr>
        <w:spacing w:line="240" w:lineRule="auto"/>
        <w:rPr>
          <w:sz w:val="24"/>
          <w:szCs w:val="24"/>
        </w:rPr>
      </w:pPr>
    </w:p>
    <w:p w14:paraId="109E474C" w14:textId="77777777" w:rsidR="0041596B" w:rsidRPr="002D16FD" w:rsidRDefault="0041596B" w:rsidP="006E67D4">
      <w:pPr>
        <w:spacing w:line="240" w:lineRule="auto"/>
        <w:rPr>
          <w:b/>
          <w:bCs/>
          <w:sz w:val="24"/>
          <w:szCs w:val="24"/>
        </w:rPr>
      </w:pPr>
      <w:r w:rsidRPr="002D16FD">
        <w:rPr>
          <w:b/>
          <w:bCs/>
          <w:sz w:val="24"/>
          <w:szCs w:val="24"/>
        </w:rPr>
        <w:t>Implementation Approach</w:t>
      </w:r>
    </w:p>
    <w:p w14:paraId="2321E250" w14:textId="77777777" w:rsidR="0041596B" w:rsidRPr="0071146E" w:rsidRDefault="0041596B" w:rsidP="0041596B">
      <w:pPr>
        <w:spacing w:line="240" w:lineRule="auto"/>
        <w:rPr>
          <w:sz w:val="24"/>
          <w:szCs w:val="24"/>
        </w:rPr>
      </w:pPr>
      <w:r w:rsidRPr="002D16FD">
        <w:rPr>
          <w:sz w:val="24"/>
          <w:szCs w:val="24"/>
        </w:rPr>
        <w:t xml:space="preserve">Currently there has been a </w:t>
      </w:r>
      <w:r>
        <w:rPr>
          <w:sz w:val="24"/>
          <w:szCs w:val="24"/>
        </w:rPr>
        <w:t>planning team</w:t>
      </w:r>
      <w:r w:rsidRPr="0071146E">
        <w:rPr>
          <w:sz w:val="24"/>
          <w:szCs w:val="24"/>
        </w:rPr>
        <w:t xml:space="preserve"> formed including all levels of Physiotherapy for stroke rehabilitation in </w:t>
      </w:r>
      <w:r>
        <w:rPr>
          <w:sz w:val="24"/>
          <w:szCs w:val="24"/>
        </w:rPr>
        <w:t>[name of health authority]</w:t>
      </w:r>
      <w:r w:rsidRPr="0071146E">
        <w:rPr>
          <w:sz w:val="24"/>
          <w:szCs w:val="24"/>
        </w:rPr>
        <w:t xml:space="preserve"> (Inpatient, Rehab, and Community) and 2 members of the </w:t>
      </w:r>
      <w:r>
        <w:rPr>
          <w:sz w:val="24"/>
          <w:szCs w:val="24"/>
        </w:rPr>
        <w:t>[name of municipality]</w:t>
      </w:r>
      <w:r w:rsidRPr="0071146E">
        <w:rPr>
          <w:sz w:val="24"/>
          <w:szCs w:val="24"/>
        </w:rPr>
        <w:t xml:space="preserve"> Recreation staff. This </w:t>
      </w:r>
      <w:r>
        <w:rPr>
          <w:sz w:val="24"/>
          <w:szCs w:val="24"/>
        </w:rPr>
        <w:t>team</w:t>
      </w:r>
      <w:r w:rsidRPr="0071146E">
        <w:rPr>
          <w:sz w:val="24"/>
          <w:szCs w:val="24"/>
        </w:rPr>
        <w:t xml:space="preserve"> was formed to discuss the needs of the stroke population and how these needs can be met through this program. The </w:t>
      </w:r>
      <w:r>
        <w:rPr>
          <w:sz w:val="24"/>
          <w:szCs w:val="24"/>
        </w:rPr>
        <w:t>team</w:t>
      </w:r>
      <w:r w:rsidRPr="0071146E">
        <w:rPr>
          <w:sz w:val="24"/>
          <w:szCs w:val="24"/>
        </w:rPr>
        <w:t xml:space="preserve"> is also connected to a research project using a planning </w:t>
      </w:r>
      <w:r>
        <w:rPr>
          <w:sz w:val="24"/>
          <w:szCs w:val="24"/>
        </w:rPr>
        <w:t>guide</w:t>
      </w:r>
      <w:r w:rsidRPr="0071146E">
        <w:rPr>
          <w:sz w:val="24"/>
          <w:szCs w:val="24"/>
        </w:rPr>
        <w:t xml:space="preserve"> to assist with development of the program. </w:t>
      </w:r>
    </w:p>
    <w:p w14:paraId="65F3D746" w14:textId="77777777" w:rsidR="0041596B" w:rsidRPr="0071146E" w:rsidRDefault="0041596B" w:rsidP="0041596B">
      <w:pPr>
        <w:spacing w:line="240" w:lineRule="auto"/>
        <w:rPr>
          <w:sz w:val="24"/>
          <w:szCs w:val="24"/>
        </w:rPr>
      </w:pPr>
      <w:r w:rsidRPr="0071146E">
        <w:rPr>
          <w:sz w:val="24"/>
          <w:szCs w:val="24"/>
        </w:rPr>
        <w:t xml:space="preserve">A plan is underway to begin the first session of the community-based stroke exercise program </w:t>
      </w:r>
      <w:r>
        <w:rPr>
          <w:sz w:val="24"/>
          <w:szCs w:val="24"/>
        </w:rPr>
        <w:t>in fall</w:t>
      </w:r>
      <w:r w:rsidRPr="0071146E">
        <w:rPr>
          <w:sz w:val="24"/>
          <w:szCs w:val="24"/>
        </w:rPr>
        <w:t xml:space="preserve"> 2021. Referrals for this initial stage will be provided by </w:t>
      </w:r>
      <w:r>
        <w:rPr>
          <w:sz w:val="24"/>
          <w:szCs w:val="24"/>
        </w:rPr>
        <w:t>[name of health authority]</w:t>
      </w:r>
      <w:r w:rsidRPr="0071146E">
        <w:rPr>
          <w:sz w:val="24"/>
          <w:szCs w:val="24"/>
        </w:rPr>
        <w:t xml:space="preserve"> Physiotherapy staff. </w:t>
      </w:r>
      <w:r>
        <w:rPr>
          <w:sz w:val="24"/>
          <w:szCs w:val="24"/>
        </w:rPr>
        <w:t xml:space="preserve">Ten to </w:t>
      </w:r>
      <w:r w:rsidRPr="0071146E">
        <w:rPr>
          <w:sz w:val="24"/>
          <w:szCs w:val="24"/>
        </w:rPr>
        <w:t xml:space="preserve">12 participants will be screened through the </w:t>
      </w:r>
      <w:r>
        <w:rPr>
          <w:sz w:val="24"/>
          <w:szCs w:val="24"/>
        </w:rPr>
        <w:t>[name of municipality]</w:t>
      </w:r>
      <w:r w:rsidRPr="0071146E">
        <w:rPr>
          <w:sz w:val="24"/>
          <w:szCs w:val="24"/>
        </w:rPr>
        <w:t xml:space="preserve"> Recreation staff. </w:t>
      </w:r>
      <w:r>
        <w:rPr>
          <w:sz w:val="24"/>
          <w:szCs w:val="24"/>
        </w:rPr>
        <w:t>One</w:t>
      </w:r>
      <w:r w:rsidRPr="0071146E">
        <w:rPr>
          <w:sz w:val="24"/>
          <w:szCs w:val="24"/>
        </w:rPr>
        <w:t xml:space="preserve"> Physiotherapist will complete a 1-3 hour training of all recreation staff that will be involved in implementation of the program. A minimum of 3 instructors will be trained to meet the 4:1 participant to instructor ratio. This Physiotherapist will attend the first few sessions to observe and ensure successful implementation. Sessions will be completed 2 times per week for one hour</w:t>
      </w:r>
      <w:r>
        <w:rPr>
          <w:sz w:val="24"/>
          <w:szCs w:val="24"/>
        </w:rPr>
        <w:t>,</w:t>
      </w:r>
      <w:r w:rsidRPr="0071146E">
        <w:rPr>
          <w:sz w:val="24"/>
          <w:szCs w:val="24"/>
        </w:rPr>
        <w:t xml:space="preserve"> and the program will run for 10-12 weeks. The Physiotherapist will be available for consultation over the 10-12 week period and will complete on</w:t>
      </w:r>
      <w:r>
        <w:rPr>
          <w:sz w:val="24"/>
          <w:szCs w:val="24"/>
        </w:rPr>
        <w:t>-</w:t>
      </w:r>
      <w:r w:rsidRPr="0071146E">
        <w:rPr>
          <w:sz w:val="24"/>
          <w:szCs w:val="24"/>
        </w:rPr>
        <w:t>site follow</w:t>
      </w:r>
      <w:r>
        <w:rPr>
          <w:sz w:val="24"/>
          <w:szCs w:val="24"/>
        </w:rPr>
        <w:t>-</w:t>
      </w:r>
      <w:r w:rsidRPr="0071146E">
        <w:rPr>
          <w:sz w:val="24"/>
          <w:szCs w:val="24"/>
        </w:rPr>
        <w:t>ups as needed. Upon completion of the program</w:t>
      </w:r>
      <w:r>
        <w:rPr>
          <w:sz w:val="24"/>
          <w:szCs w:val="24"/>
        </w:rPr>
        <w:t>,</w:t>
      </w:r>
      <w:r w:rsidRPr="0071146E">
        <w:rPr>
          <w:sz w:val="24"/>
          <w:szCs w:val="24"/>
        </w:rPr>
        <w:t xml:space="preserve"> a satisfaction survey and additional subjective outcome measures will be completed by participants to assist in program evaluation. Upon assessment of these outcomes</w:t>
      </w:r>
      <w:r>
        <w:rPr>
          <w:sz w:val="24"/>
          <w:szCs w:val="24"/>
        </w:rPr>
        <w:t>,</w:t>
      </w:r>
      <w:r w:rsidRPr="0071146E">
        <w:rPr>
          <w:sz w:val="24"/>
          <w:szCs w:val="24"/>
        </w:rPr>
        <w:t xml:space="preserve"> a report will be completed stating the possible benefits of the program and the feasibility within the community. </w:t>
      </w:r>
    </w:p>
    <w:p w14:paraId="56968BD1" w14:textId="77777777" w:rsidR="0041596B" w:rsidRDefault="0041596B" w:rsidP="0041596B">
      <w:pPr>
        <w:spacing w:line="240" w:lineRule="auto"/>
        <w:rPr>
          <w:sz w:val="24"/>
          <w:szCs w:val="24"/>
        </w:rPr>
      </w:pPr>
    </w:p>
    <w:p w14:paraId="687EC6A3" w14:textId="77777777" w:rsidR="0041596B" w:rsidRPr="002D16FD" w:rsidRDefault="0041596B" w:rsidP="006E67D4">
      <w:pPr>
        <w:spacing w:line="240" w:lineRule="auto"/>
        <w:rPr>
          <w:b/>
          <w:bCs/>
          <w:sz w:val="24"/>
          <w:szCs w:val="24"/>
        </w:rPr>
      </w:pPr>
      <w:r w:rsidRPr="002D16FD">
        <w:rPr>
          <w:b/>
          <w:bCs/>
          <w:sz w:val="24"/>
          <w:szCs w:val="24"/>
        </w:rPr>
        <w:t>Required Funding and Support</w:t>
      </w:r>
    </w:p>
    <w:p w14:paraId="629742C4" w14:textId="77777777" w:rsidR="0041596B" w:rsidRPr="0071146E" w:rsidRDefault="0041596B" w:rsidP="0041596B">
      <w:pPr>
        <w:spacing w:line="240" w:lineRule="auto"/>
        <w:rPr>
          <w:sz w:val="24"/>
          <w:szCs w:val="24"/>
        </w:rPr>
      </w:pPr>
      <w:r w:rsidRPr="0071146E">
        <w:rPr>
          <w:sz w:val="24"/>
          <w:szCs w:val="24"/>
        </w:rPr>
        <w:t xml:space="preserve">Initial purchase of 2-3 exercise steps and a blood pressure cuff will be required by the </w:t>
      </w:r>
      <w:r>
        <w:rPr>
          <w:sz w:val="24"/>
          <w:szCs w:val="24"/>
        </w:rPr>
        <w:t>[name of municipality]</w:t>
      </w:r>
      <w:r w:rsidRPr="0071146E">
        <w:rPr>
          <w:sz w:val="24"/>
          <w:szCs w:val="24"/>
        </w:rPr>
        <w:t>. They will also be providing an accessible space to provide the program, staffing to implement the program and additional equipment that is already in place (i</w:t>
      </w:r>
      <w:r>
        <w:rPr>
          <w:sz w:val="24"/>
          <w:szCs w:val="24"/>
        </w:rPr>
        <w:t>.</w:t>
      </w:r>
      <w:r w:rsidRPr="0071146E">
        <w:rPr>
          <w:sz w:val="24"/>
          <w:szCs w:val="24"/>
        </w:rPr>
        <w:t>e.</w:t>
      </w:r>
      <w:r>
        <w:rPr>
          <w:sz w:val="24"/>
          <w:szCs w:val="24"/>
        </w:rPr>
        <w:t>,</w:t>
      </w:r>
      <w:r w:rsidRPr="0071146E">
        <w:rPr>
          <w:sz w:val="24"/>
          <w:szCs w:val="24"/>
        </w:rPr>
        <w:t xml:space="preserve"> </w:t>
      </w:r>
      <w:r>
        <w:rPr>
          <w:sz w:val="24"/>
          <w:szCs w:val="24"/>
        </w:rPr>
        <w:t>c</w:t>
      </w:r>
      <w:r w:rsidRPr="0071146E">
        <w:rPr>
          <w:sz w:val="24"/>
          <w:szCs w:val="24"/>
        </w:rPr>
        <w:t xml:space="preserve">hairs). Support from </w:t>
      </w:r>
      <w:r>
        <w:rPr>
          <w:sz w:val="24"/>
          <w:szCs w:val="24"/>
        </w:rPr>
        <w:t>[name of health authority]</w:t>
      </w:r>
      <w:r w:rsidRPr="0071146E">
        <w:rPr>
          <w:sz w:val="24"/>
          <w:szCs w:val="24"/>
        </w:rPr>
        <w:t xml:space="preserve"> will also be required for </w:t>
      </w:r>
      <w:r>
        <w:rPr>
          <w:sz w:val="24"/>
          <w:szCs w:val="24"/>
        </w:rPr>
        <w:t>one</w:t>
      </w:r>
      <w:r w:rsidRPr="0071146E">
        <w:rPr>
          <w:sz w:val="24"/>
          <w:szCs w:val="24"/>
        </w:rPr>
        <w:t xml:space="preserve"> Physiotherapist to provide consultative services to the program and training as needed. Once the program is fully </w:t>
      </w:r>
      <w:r w:rsidRPr="0071146E">
        <w:rPr>
          <w:sz w:val="24"/>
          <w:szCs w:val="24"/>
        </w:rPr>
        <w:lastRenderedPageBreak/>
        <w:t>implemented</w:t>
      </w:r>
      <w:r>
        <w:rPr>
          <w:sz w:val="24"/>
          <w:szCs w:val="24"/>
        </w:rPr>
        <w:t>,</w:t>
      </w:r>
      <w:r w:rsidRPr="0071146E">
        <w:rPr>
          <w:sz w:val="24"/>
          <w:szCs w:val="24"/>
        </w:rPr>
        <w:t xml:space="preserve"> this time commitment is expected to be minimal (approximately 1-2 hours per month). </w:t>
      </w:r>
    </w:p>
    <w:p w14:paraId="5FE93417" w14:textId="77777777" w:rsidR="0041596B" w:rsidRDefault="0041596B" w:rsidP="0041596B">
      <w:pPr>
        <w:spacing w:line="240" w:lineRule="auto"/>
        <w:rPr>
          <w:sz w:val="24"/>
          <w:szCs w:val="24"/>
        </w:rPr>
      </w:pPr>
    </w:p>
    <w:p w14:paraId="10803CDC" w14:textId="77777777" w:rsidR="0041596B" w:rsidRPr="002D16FD" w:rsidRDefault="0041596B" w:rsidP="0041596B">
      <w:pPr>
        <w:spacing w:after="0" w:line="240" w:lineRule="auto"/>
        <w:jc w:val="center"/>
        <w:rPr>
          <w:b/>
          <w:bCs/>
          <w:sz w:val="24"/>
          <w:szCs w:val="24"/>
        </w:rPr>
      </w:pPr>
      <w:r w:rsidRPr="002D16FD">
        <w:rPr>
          <w:b/>
          <w:bCs/>
          <w:sz w:val="24"/>
          <w:szCs w:val="24"/>
        </w:rPr>
        <w:t>References</w:t>
      </w:r>
    </w:p>
    <w:p w14:paraId="22AB89FB" w14:textId="77777777" w:rsidR="0041596B" w:rsidRDefault="0041596B" w:rsidP="0041596B">
      <w:pPr>
        <w:spacing w:after="0" w:line="240" w:lineRule="auto"/>
        <w:rPr>
          <w:sz w:val="24"/>
          <w:szCs w:val="24"/>
        </w:rPr>
      </w:pPr>
      <w:r w:rsidRPr="0071146E">
        <w:rPr>
          <w:sz w:val="24"/>
          <w:szCs w:val="24"/>
        </w:rPr>
        <w:t xml:space="preserve">Dean, C.M., Richards, C.L., Malouin, F. (2000). Task-related circuit training improves </w:t>
      </w:r>
    </w:p>
    <w:p w14:paraId="29D935A8" w14:textId="77777777" w:rsidR="0041596B" w:rsidRDefault="0041596B" w:rsidP="0041596B">
      <w:pPr>
        <w:spacing w:after="0" w:line="240" w:lineRule="auto"/>
        <w:ind w:left="720"/>
        <w:rPr>
          <w:sz w:val="24"/>
          <w:szCs w:val="24"/>
        </w:rPr>
      </w:pPr>
      <w:r w:rsidRPr="0071146E">
        <w:rPr>
          <w:sz w:val="24"/>
          <w:szCs w:val="24"/>
        </w:rPr>
        <w:t xml:space="preserve">performance of locomotor tasks in chronic stroke: A randomized, controlled pilot trial. </w:t>
      </w:r>
    </w:p>
    <w:p w14:paraId="0CEC2ED9" w14:textId="77777777" w:rsidR="0041596B" w:rsidRDefault="0041596B" w:rsidP="0041596B">
      <w:pPr>
        <w:spacing w:after="0" w:line="240" w:lineRule="auto"/>
        <w:ind w:left="720"/>
        <w:rPr>
          <w:sz w:val="24"/>
          <w:szCs w:val="24"/>
        </w:rPr>
      </w:pPr>
      <w:r w:rsidRPr="002D16FD">
        <w:rPr>
          <w:i/>
          <w:iCs/>
          <w:sz w:val="24"/>
          <w:szCs w:val="24"/>
        </w:rPr>
        <w:t>Arch Phys Med Rehabil</w:t>
      </w:r>
      <w:r>
        <w:rPr>
          <w:sz w:val="24"/>
          <w:szCs w:val="24"/>
        </w:rPr>
        <w:t>,</w:t>
      </w:r>
      <w:r w:rsidRPr="0071146E">
        <w:rPr>
          <w:sz w:val="24"/>
          <w:szCs w:val="24"/>
        </w:rPr>
        <w:t xml:space="preserve"> 81, 409-417.</w:t>
      </w:r>
    </w:p>
    <w:p w14:paraId="5BCDF2E1" w14:textId="77777777" w:rsidR="0041596B" w:rsidRDefault="0041596B" w:rsidP="0041596B">
      <w:pPr>
        <w:spacing w:after="0" w:line="240" w:lineRule="auto"/>
        <w:rPr>
          <w:sz w:val="24"/>
          <w:szCs w:val="24"/>
        </w:rPr>
      </w:pPr>
      <w:r w:rsidRPr="0071146E">
        <w:rPr>
          <w:sz w:val="24"/>
          <w:szCs w:val="24"/>
        </w:rPr>
        <w:t xml:space="preserve">Eng, J.J., Reime, B. (2014). Exercise for depressive symptoms in stroke patients: a systematic </w:t>
      </w:r>
    </w:p>
    <w:p w14:paraId="06EB767C" w14:textId="77777777" w:rsidR="0041596B" w:rsidRDefault="0041596B" w:rsidP="0041596B">
      <w:pPr>
        <w:spacing w:after="0" w:line="240" w:lineRule="auto"/>
        <w:ind w:left="720"/>
        <w:rPr>
          <w:sz w:val="24"/>
          <w:szCs w:val="24"/>
        </w:rPr>
      </w:pPr>
      <w:r w:rsidRPr="0071146E">
        <w:rPr>
          <w:sz w:val="24"/>
          <w:szCs w:val="24"/>
        </w:rPr>
        <w:t xml:space="preserve">review and meta-analysis. </w:t>
      </w:r>
      <w:r w:rsidRPr="002D16FD">
        <w:rPr>
          <w:i/>
          <w:iCs/>
          <w:sz w:val="24"/>
          <w:szCs w:val="24"/>
        </w:rPr>
        <w:t>Clin Rehabil</w:t>
      </w:r>
      <w:r>
        <w:rPr>
          <w:sz w:val="24"/>
          <w:szCs w:val="24"/>
        </w:rPr>
        <w:t>,</w:t>
      </w:r>
      <w:r w:rsidRPr="002D16FD">
        <w:rPr>
          <w:sz w:val="24"/>
          <w:szCs w:val="24"/>
        </w:rPr>
        <w:t xml:space="preserve"> </w:t>
      </w:r>
      <w:r w:rsidRPr="0071146E">
        <w:rPr>
          <w:sz w:val="24"/>
          <w:szCs w:val="24"/>
        </w:rPr>
        <w:t>28(8)</w:t>
      </w:r>
      <w:r>
        <w:rPr>
          <w:sz w:val="24"/>
          <w:szCs w:val="24"/>
        </w:rPr>
        <w:t xml:space="preserve">, </w:t>
      </w:r>
      <w:r w:rsidRPr="0071146E">
        <w:rPr>
          <w:sz w:val="24"/>
          <w:szCs w:val="24"/>
        </w:rPr>
        <w:t xml:space="preserve">731-739. </w:t>
      </w:r>
    </w:p>
    <w:p w14:paraId="122D373C" w14:textId="77777777" w:rsidR="0041596B" w:rsidRDefault="0041596B" w:rsidP="0041596B">
      <w:pPr>
        <w:spacing w:after="0" w:line="240" w:lineRule="auto"/>
        <w:ind w:left="720"/>
        <w:rPr>
          <w:sz w:val="24"/>
          <w:szCs w:val="24"/>
        </w:rPr>
      </w:pPr>
      <w:r w:rsidRPr="0071146E">
        <w:rPr>
          <w:sz w:val="24"/>
          <w:szCs w:val="24"/>
        </w:rPr>
        <w:t>doi:10.1177/0269215514523631.</w:t>
      </w:r>
    </w:p>
    <w:p w14:paraId="6BACB782" w14:textId="77777777" w:rsidR="0041596B" w:rsidRDefault="0041596B" w:rsidP="0041596B">
      <w:pPr>
        <w:spacing w:after="0" w:line="240" w:lineRule="auto"/>
        <w:rPr>
          <w:sz w:val="24"/>
          <w:szCs w:val="24"/>
        </w:rPr>
      </w:pPr>
      <w:r w:rsidRPr="0071146E">
        <w:rPr>
          <w:sz w:val="24"/>
          <w:szCs w:val="24"/>
        </w:rPr>
        <w:t xml:space="preserve">Marigold, D.S., Eng, J.J., Dawson, A.S., Inglis, J.T., Harris, J.E., Gylfadottir, S. (2005). Exercise </w:t>
      </w:r>
    </w:p>
    <w:p w14:paraId="5C08F7B4" w14:textId="77777777" w:rsidR="0041596B" w:rsidRDefault="0041596B" w:rsidP="0041596B">
      <w:pPr>
        <w:spacing w:after="0" w:line="240" w:lineRule="auto"/>
        <w:ind w:left="720"/>
        <w:rPr>
          <w:sz w:val="24"/>
          <w:szCs w:val="24"/>
        </w:rPr>
      </w:pPr>
      <w:r w:rsidRPr="0071146E">
        <w:rPr>
          <w:sz w:val="24"/>
          <w:szCs w:val="24"/>
        </w:rPr>
        <w:t xml:space="preserve">leads to faster postural reflexes, improved balance and mobility, and fewer falls in older </w:t>
      </w:r>
    </w:p>
    <w:p w14:paraId="5F13896F" w14:textId="77777777" w:rsidR="0041596B" w:rsidRDefault="0041596B" w:rsidP="0041596B">
      <w:pPr>
        <w:spacing w:after="0" w:line="240" w:lineRule="auto"/>
        <w:ind w:left="720"/>
        <w:rPr>
          <w:sz w:val="24"/>
          <w:szCs w:val="24"/>
        </w:rPr>
      </w:pPr>
      <w:r w:rsidRPr="0071146E">
        <w:rPr>
          <w:sz w:val="24"/>
          <w:szCs w:val="24"/>
        </w:rPr>
        <w:t xml:space="preserve">persons with chronic stroke. </w:t>
      </w:r>
      <w:r w:rsidRPr="00BA5794">
        <w:rPr>
          <w:i/>
          <w:iCs/>
          <w:sz w:val="24"/>
          <w:szCs w:val="24"/>
        </w:rPr>
        <w:t>JAGS</w:t>
      </w:r>
      <w:r>
        <w:rPr>
          <w:sz w:val="24"/>
          <w:szCs w:val="24"/>
        </w:rPr>
        <w:t>,</w:t>
      </w:r>
      <w:r w:rsidRPr="0071146E">
        <w:rPr>
          <w:sz w:val="24"/>
          <w:szCs w:val="24"/>
        </w:rPr>
        <w:t xml:space="preserve"> 53</w:t>
      </w:r>
      <w:r>
        <w:rPr>
          <w:sz w:val="24"/>
          <w:szCs w:val="24"/>
        </w:rPr>
        <w:t>,</w:t>
      </w:r>
      <w:r w:rsidRPr="0071146E">
        <w:rPr>
          <w:sz w:val="24"/>
          <w:szCs w:val="24"/>
        </w:rPr>
        <w:t xml:space="preserve"> 416-423.</w:t>
      </w:r>
    </w:p>
    <w:p w14:paraId="0B8C4763" w14:textId="77777777" w:rsidR="0041596B" w:rsidRDefault="0041596B" w:rsidP="0041596B">
      <w:pPr>
        <w:spacing w:after="0" w:line="240" w:lineRule="auto"/>
        <w:rPr>
          <w:sz w:val="24"/>
          <w:szCs w:val="24"/>
        </w:rPr>
      </w:pPr>
      <w:r w:rsidRPr="0071146E">
        <w:rPr>
          <w:sz w:val="24"/>
          <w:szCs w:val="24"/>
        </w:rPr>
        <w:t xml:space="preserve">Pang, M.Y.C., Eng, J.J., Dawson, A.S., McKay, H.A., Harris, J.E. (2005). A community-based fitness </w:t>
      </w:r>
    </w:p>
    <w:p w14:paraId="1F9B4F33" w14:textId="77777777" w:rsidR="0041596B" w:rsidRDefault="0041596B" w:rsidP="0041596B">
      <w:pPr>
        <w:spacing w:after="0" w:line="240" w:lineRule="auto"/>
        <w:ind w:left="720"/>
        <w:rPr>
          <w:sz w:val="24"/>
          <w:szCs w:val="24"/>
        </w:rPr>
      </w:pPr>
      <w:r w:rsidRPr="0071146E">
        <w:rPr>
          <w:sz w:val="24"/>
          <w:szCs w:val="24"/>
        </w:rPr>
        <w:t xml:space="preserve">and mobility exercise program for older adults with chronic stroke: A randomized </w:t>
      </w:r>
    </w:p>
    <w:p w14:paraId="243A0DC7" w14:textId="77777777" w:rsidR="0041596B" w:rsidRPr="0071146E" w:rsidRDefault="0041596B" w:rsidP="0041596B">
      <w:pPr>
        <w:spacing w:after="0" w:line="240" w:lineRule="auto"/>
        <w:ind w:left="720"/>
        <w:rPr>
          <w:sz w:val="24"/>
          <w:szCs w:val="24"/>
        </w:rPr>
      </w:pPr>
      <w:r w:rsidRPr="0071146E">
        <w:rPr>
          <w:sz w:val="24"/>
          <w:szCs w:val="24"/>
        </w:rPr>
        <w:t xml:space="preserve">controlled trial. </w:t>
      </w:r>
      <w:r w:rsidRPr="00BA5794">
        <w:rPr>
          <w:i/>
          <w:iCs/>
          <w:sz w:val="24"/>
          <w:szCs w:val="24"/>
        </w:rPr>
        <w:t>JAGS</w:t>
      </w:r>
      <w:r>
        <w:rPr>
          <w:i/>
          <w:iCs/>
          <w:sz w:val="24"/>
          <w:szCs w:val="24"/>
        </w:rPr>
        <w:t>,</w:t>
      </w:r>
      <w:r w:rsidRPr="0071146E">
        <w:rPr>
          <w:sz w:val="24"/>
          <w:szCs w:val="24"/>
        </w:rPr>
        <w:t xml:space="preserve"> 53</w:t>
      </w:r>
      <w:r>
        <w:rPr>
          <w:sz w:val="24"/>
          <w:szCs w:val="24"/>
        </w:rPr>
        <w:t>,</w:t>
      </w:r>
      <w:r w:rsidRPr="0071146E">
        <w:rPr>
          <w:sz w:val="24"/>
          <w:szCs w:val="24"/>
        </w:rPr>
        <w:t xml:space="preserve"> 1667-1674.</w:t>
      </w:r>
    </w:p>
    <w:p w14:paraId="622F5240" w14:textId="77777777" w:rsidR="0041596B" w:rsidRDefault="0041596B" w:rsidP="0041596B">
      <w:pPr>
        <w:spacing w:after="0" w:line="240" w:lineRule="auto"/>
        <w:rPr>
          <w:sz w:val="24"/>
          <w:szCs w:val="24"/>
        </w:rPr>
      </w:pPr>
      <w:r w:rsidRPr="0071146E">
        <w:rPr>
          <w:sz w:val="24"/>
          <w:szCs w:val="24"/>
        </w:rPr>
        <w:t xml:space="preserve">Salbach, N.M., Mayo, M.E., Wood-Dauphinee, S., Hanley, J.A., Richards, C.L., Cote, R. (2004). A </w:t>
      </w:r>
    </w:p>
    <w:p w14:paraId="4C733B9D" w14:textId="77777777" w:rsidR="0041596B" w:rsidRDefault="0041596B" w:rsidP="0041596B">
      <w:pPr>
        <w:spacing w:after="0" w:line="240" w:lineRule="auto"/>
        <w:ind w:left="720"/>
        <w:rPr>
          <w:sz w:val="24"/>
          <w:szCs w:val="24"/>
        </w:rPr>
      </w:pPr>
      <w:r w:rsidRPr="0071146E">
        <w:rPr>
          <w:sz w:val="24"/>
          <w:szCs w:val="24"/>
        </w:rPr>
        <w:t xml:space="preserve">task-oriented intervention enhances walking distance and speed in the first year post </w:t>
      </w:r>
    </w:p>
    <w:p w14:paraId="7BC2D21E" w14:textId="77777777" w:rsidR="0041596B" w:rsidRPr="0071146E" w:rsidRDefault="0041596B" w:rsidP="0041596B">
      <w:pPr>
        <w:spacing w:after="0" w:line="240" w:lineRule="auto"/>
        <w:ind w:left="720"/>
        <w:rPr>
          <w:sz w:val="24"/>
          <w:szCs w:val="24"/>
        </w:rPr>
      </w:pPr>
      <w:r w:rsidRPr="0071146E">
        <w:rPr>
          <w:sz w:val="24"/>
          <w:szCs w:val="24"/>
        </w:rPr>
        <w:t xml:space="preserve">stroke: A randomized controlled trial. </w:t>
      </w:r>
      <w:r w:rsidRPr="00BA5794">
        <w:rPr>
          <w:i/>
          <w:iCs/>
          <w:sz w:val="24"/>
          <w:szCs w:val="24"/>
        </w:rPr>
        <w:t>Clin Rehabil</w:t>
      </w:r>
      <w:r w:rsidRPr="0071146E">
        <w:rPr>
          <w:sz w:val="24"/>
          <w:szCs w:val="24"/>
        </w:rPr>
        <w:t xml:space="preserve"> 18</w:t>
      </w:r>
      <w:r>
        <w:rPr>
          <w:sz w:val="24"/>
          <w:szCs w:val="24"/>
        </w:rPr>
        <w:t>,</w:t>
      </w:r>
      <w:r w:rsidRPr="0071146E">
        <w:rPr>
          <w:sz w:val="24"/>
          <w:szCs w:val="24"/>
        </w:rPr>
        <w:t xml:space="preserve"> 509-519.</w:t>
      </w:r>
    </w:p>
    <w:p w14:paraId="7C03D22A" w14:textId="77777777" w:rsidR="0041596B" w:rsidRDefault="0041596B" w:rsidP="0041596B">
      <w:pPr>
        <w:spacing w:after="0" w:line="240" w:lineRule="auto"/>
        <w:rPr>
          <w:sz w:val="24"/>
          <w:szCs w:val="24"/>
        </w:rPr>
      </w:pPr>
      <w:r w:rsidRPr="0071146E">
        <w:rPr>
          <w:sz w:val="24"/>
          <w:szCs w:val="24"/>
        </w:rPr>
        <w:t>Salbach, N.M., Howe, J., Brunton, K., Salisbury, K., Bodiam, L. (2014). Partnering to increase</w:t>
      </w:r>
    </w:p>
    <w:p w14:paraId="39A28C78" w14:textId="77777777" w:rsidR="0041596B" w:rsidRDefault="0041596B" w:rsidP="0041596B">
      <w:pPr>
        <w:spacing w:after="0" w:line="240" w:lineRule="auto"/>
        <w:ind w:left="720" w:firstLine="60"/>
        <w:rPr>
          <w:sz w:val="24"/>
          <w:szCs w:val="24"/>
        </w:rPr>
      </w:pPr>
      <w:r w:rsidRPr="0071146E">
        <w:rPr>
          <w:sz w:val="24"/>
          <w:szCs w:val="24"/>
        </w:rPr>
        <w:t xml:space="preserve">access to community exercise programs for people with stroke, acquired brain injury or </w:t>
      </w:r>
    </w:p>
    <w:p w14:paraId="2BF3B122" w14:textId="77777777" w:rsidR="0041596B" w:rsidRPr="0071146E" w:rsidRDefault="0041596B" w:rsidP="0041596B">
      <w:pPr>
        <w:spacing w:after="0" w:line="240" w:lineRule="auto"/>
        <w:ind w:left="720" w:firstLine="60"/>
        <w:rPr>
          <w:sz w:val="24"/>
          <w:szCs w:val="24"/>
        </w:rPr>
      </w:pPr>
      <w:r w:rsidRPr="0071146E">
        <w:rPr>
          <w:sz w:val="24"/>
          <w:szCs w:val="24"/>
        </w:rPr>
        <w:t xml:space="preserve">multiple sclerosis. </w:t>
      </w:r>
      <w:r w:rsidRPr="00BA5794">
        <w:rPr>
          <w:i/>
          <w:iCs/>
          <w:sz w:val="24"/>
          <w:szCs w:val="24"/>
        </w:rPr>
        <w:t>J Phys Act Health</w:t>
      </w:r>
      <w:r>
        <w:rPr>
          <w:sz w:val="24"/>
          <w:szCs w:val="24"/>
        </w:rPr>
        <w:t>,</w:t>
      </w:r>
      <w:r w:rsidRPr="0071146E">
        <w:rPr>
          <w:sz w:val="24"/>
          <w:szCs w:val="24"/>
        </w:rPr>
        <w:t xml:space="preserve"> 11</w:t>
      </w:r>
      <w:r>
        <w:rPr>
          <w:sz w:val="24"/>
          <w:szCs w:val="24"/>
        </w:rPr>
        <w:t>,</w:t>
      </w:r>
      <w:r w:rsidRPr="0071146E">
        <w:rPr>
          <w:sz w:val="24"/>
          <w:szCs w:val="24"/>
        </w:rPr>
        <w:t xml:space="preserve"> 838-845. </w:t>
      </w:r>
    </w:p>
    <w:p w14:paraId="3EDF4184" w14:textId="77777777" w:rsidR="0041596B" w:rsidRDefault="0041596B" w:rsidP="0041596B">
      <w:pPr>
        <w:spacing w:after="0" w:line="240" w:lineRule="auto"/>
        <w:rPr>
          <w:sz w:val="24"/>
          <w:szCs w:val="24"/>
        </w:rPr>
      </w:pPr>
      <w:r w:rsidRPr="0071146E">
        <w:rPr>
          <w:sz w:val="24"/>
          <w:szCs w:val="24"/>
        </w:rPr>
        <w:t xml:space="preserve">Sherrington, C., Pamphlett, P.I., Jacka, J.A., Olivetti, L.M., Nugent, J.A., Hall, J.M., Dorsch, S., </w:t>
      </w:r>
    </w:p>
    <w:p w14:paraId="15E12877" w14:textId="77777777" w:rsidR="0041596B" w:rsidRDefault="0041596B" w:rsidP="0041596B">
      <w:pPr>
        <w:spacing w:after="0" w:line="240" w:lineRule="auto"/>
        <w:ind w:left="720"/>
        <w:rPr>
          <w:sz w:val="24"/>
          <w:szCs w:val="24"/>
        </w:rPr>
      </w:pPr>
      <w:r w:rsidRPr="0071146E">
        <w:rPr>
          <w:sz w:val="24"/>
          <w:szCs w:val="24"/>
        </w:rPr>
        <w:t xml:space="preserve">Kwan, M.M., Lord, S.R. (2008). Group exercise can improve participants’ mobility in an </w:t>
      </w:r>
    </w:p>
    <w:p w14:paraId="79DA29F4" w14:textId="77777777" w:rsidR="0041596B" w:rsidRPr="0071146E" w:rsidRDefault="0041596B" w:rsidP="0041596B">
      <w:pPr>
        <w:spacing w:after="0" w:line="240" w:lineRule="auto"/>
        <w:ind w:left="720"/>
        <w:rPr>
          <w:sz w:val="24"/>
          <w:szCs w:val="24"/>
        </w:rPr>
      </w:pPr>
      <w:r w:rsidRPr="0071146E">
        <w:rPr>
          <w:sz w:val="24"/>
          <w:szCs w:val="24"/>
        </w:rPr>
        <w:t xml:space="preserve">outpatient rehabilitation setting: a randomized controlled trial. </w:t>
      </w:r>
      <w:r w:rsidRPr="00BA5794">
        <w:rPr>
          <w:i/>
          <w:iCs/>
          <w:sz w:val="24"/>
          <w:szCs w:val="24"/>
        </w:rPr>
        <w:t>Clin Rehabil</w:t>
      </w:r>
      <w:r>
        <w:rPr>
          <w:i/>
          <w:iCs/>
          <w:sz w:val="24"/>
          <w:szCs w:val="24"/>
        </w:rPr>
        <w:t>,</w:t>
      </w:r>
      <w:r w:rsidRPr="0071146E">
        <w:rPr>
          <w:sz w:val="24"/>
          <w:szCs w:val="24"/>
        </w:rPr>
        <w:t xml:space="preserve"> 22</w:t>
      </w:r>
      <w:r>
        <w:rPr>
          <w:sz w:val="24"/>
          <w:szCs w:val="24"/>
        </w:rPr>
        <w:t>,</w:t>
      </w:r>
      <w:r w:rsidRPr="0071146E">
        <w:rPr>
          <w:sz w:val="24"/>
          <w:szCs w:val="24"/>
        </w:rPr>
        <w:t xml:space="preserve"> 493-502. </w:t>
      </w:r>
    </w:p>
    <w:p w14:paraId="418875D8" w14:textId="77777777" w:rsidR="0041596B" w:rsidRDefault="0041596B" w:rsidP="0041596B">
      <w:pPr>
        <w:spacing w:after="0" w:line="240" w:lineRule="auto"/>
        <w:rPr>
          <w:sz w:val="24"/>
          <w:szCs w:val="24"/>
        </w:rPr>
      </w:pPr>
      <w:r w:rsidRPr="0071146E">
        <w:rPr>
          <w:sz w:val="24"/>
          <w:szCs w:val="24"/>
        </w:rPr>
        <w:t xml:space="preserve">Stuart, M., Benvenuti, F., Macko, R., Taviani, A., Segenni, L., Mayer, F., Sorkin, J.D., Stanhope, </w:t>
      </w:r>
    </w:p>
    <w:p w14:paraId="2B1DB138" w14:textId="77777777" w:rsidR="0041596B" w:rsidRDefault="0041596B" w:rsidP="0041596B">
      <w:pPr>
        <w:spacing w:after="0" w:line="240" w:lineRule="auto"/>
        <w:ind w:left="720"/>
        <w:rPr>
          <w:sz w:val="24"/>
          <w:szCs w:val="24"/>
        </w:rPr>
      </w:pPr>
      <w:r w:rsidRPr="0071146E">
        <w:rPr>
          <w:sz w:val="24"/>
          <w:szCs w:val="24"/>
        </w:rPr>
        <w:t xml:space="preserve">S.J., Macellari, V., Weinrich, M. (2009). Community-based adaptive physical activity </w:t>
      </w:r>
    </w:p>
    <w:p w14:paraId="2D246B57" w14:textId="77777777" w:rsidR="0041596B" w:rsidRDefault="0041596B" w:rsidP="0041596B">
      <w:pPr>
        <w:spacing w:after="0" w:line="240" w:lineRule="auto"/>
        <w:ind w:left="720"/>
        <w:rPr>
          <w:sz w:val="24"/>
          <w:szCs w:val="24"/>
        </w:rPr>
      </w:pPr>
      <w:r w:rsidRPr="0071146E">
        <w:rPr>
          <w:sz w:val="24"/>
          <w:szCs w:val="24"/>
        </w:rPr>
        <w:t xml:space="preserve">program for chronic stroke: feasibility, safety, and efficacy of the Empoli Model. </w:t>
      </w:r>
    </w:p>
    <w:p w14:paraId="6936B2B5" w14:textId="77777777" w:rsidR="0041596B" w:rsidRPr="0071146E" w:rsidRDefault="0041596B" w:rsidP="0041596B">
      <w:pPr>
        <w:spacing w:after="0" w:line="240" w:lineRule="auto"/>
        <w:ind w:left="720"/>
        <w:rPr>
          <w:sz w:val="24"/>
          <w:szCs w:val="24"/>
        </w:rPr>
      </w:pPr>
      <w:r w:rsidRPr="00BA5794">
        <w:rPr>
          <w:i/>
          <w:iCs/>
          <w:sz w:val="24"/>
          <w:szCs w:val="24"/>
        </w:rPr>
        <w:t>Neurorehabil Neural Repair</w:t>
      </w:r>
      <w:r>
        <w:rPr>
          <w:i/>
          <w:iCs/>
          <w:sz w:val="24"/>
          <w:szCs w:val="24"/>
        </w:rPr>
        <w:t>,</w:t>
      </w:r>
      <w:r w:rsidRPr="0071146E">
        <w:rPr>
          <w:sz w:val="24"/>
          <w:szCs w:val="24"/>
        </w:rPr>
        <w:t xml:space="preserve"> 23(7)</w:t>
      </w:r>
      <w:r>
        <w:rPr>
          <w:sz w:val="24"/>
          <w:szCs w:val="24"/>
        </w:rPr>
        <w:t>,</w:t>
      </w:r>
      <w:r w:rsidRPr="0071146E">
        <w:rPr>
          <w:sz w:val="24"/>
          <w:szCs w:val="24"/>
        </w:rPr>
        <w:t xml:space="preserve"> 726-734.</w:t>
      </w:r>
    </w:p>
    <w:p w14:paraId="44DBBBC9" w14:textId="77777777" w:rsidR="0041596B" w:rsidRDefault="0041596B" w:rsidP="001E7F5D"/>
    <w:sectPr w:rsidR="0041596B" w:rsidSect="00487404">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A4DF" w14:textId="77777777" w:rsidR="002B1A3F" w:rsidRDefault="002B1A3F">
      <w:pPr>
        <w:spacing w:after="0" w:line="240" w:lineRule="auto"/>
      </w:pPr>
      <w:r>
        <w:separator/>
      </w:r>
    </w:p>
  </w:endnote>
  <w:endnote w:type="continuationSeparator" w:id="0">
    <w:p w14:paraId="29EFC95C" w14:textId="77777777" w:rsidR="002B1A3F" w:rsidRDefault="002B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30E0" w14:textId="77777777" w:rsidR="002B1A3F" w:rsidRDefault="002B1A3F">
      <w:pPr>
        <w:spacing w:after="0" w:line="240" w:lineRule="auto"/>
      </w:pPr>
      <w:r>
        <w:separator/>
      </w:r>
    </w:p>
  </w:footnote>
  <w:footnote w:type="continuationSeparator" w:id="0">
    <w:p w14:paraId="5B564038" w14:textId="77777777" w:rsidR="002B1A3F" w:rsidRDefault="002B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E87F8C" w:rsidRDefault="002B1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038"/>
    <w:multiLevelType w:val="hybridMultilevel"/>
    <w:tmpl w:val="433A73C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7229D9"/>
    <w:multiLevelType w:val="hybridMultilevel"/>
    <w:tmpl w:val="F2E842BA"/>
    <w:lvl w:ilvl="0" w:tplc="10090005">
      <w:start w:val="1"/>
      <w:numFmt w:val="bullet"/>
      <w:lvlText w:val=""/>
      <w:lvlJc w:val="left"/>
      <w:pPr>
        <w:ind w:left="360" w:hanging="360"/>
      </w:pPr>
      <w:rPr>
        <w:rFonts w:ascii="Wingdings" w:hAnsi="Wingdings" w:hint="default"/>
      </w:rPr>
    </w:lvl>
    <w:lvl w:ilvl="1" w:tplc="BBB0CDF6">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AE5046"/>
    <w:multiLevelType w:val="hybridMultilevel"/>
    <w:tmpl w:val="8722C2A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965788"/>
    <w:multiLevelType w:val="hybridMultilevel"/>
    <w:tmpl w:val="B53A16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BF33262"/>
    <w:multiLevelType w:val="hybridMultilevel"/>
    <w:tmpl w:val="78585A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E57229"/>
    <w:multiLevelType w:val="hybridMultilevel"/>
    <w:tmpl w:val="AE94F9E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9F176DA"/>
    <w:multiLevelType w:val="hybridMultilevel"/>
    <w:tmpl w:val="46685A3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B611D00"/>
    <w:multiLevelType w:val="hybridMultilevel"/>
    <w:tmpl w:val="5AF60B1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18"/>
  </w:num>
  <w:num w:numId="5">
    <w:abstractNumId w:val="1"/>
  </w:num>
  <w:num w:numId="6">
    <w:abstractNumId w:val="3"/>
  </w:num>
  <w:num w:numId="7">
    <w:abstractNumId w:val="5"/>
  </w:num>
  <w:num w:numId="8">
    <w:abstractNumId w:val="6"/>
  </w:num>
  <w:num w:numId="9">
    <w:abstractNumId w:val="10"/>
  </w:num>
  <w:num w:numId="10">
    <w:abstractNumId w:val="12"/>
  </w:num>
  <w:num w:numId="11">
    <w:abstractNumId w:val="11"/>
  </w:num>
  <w:num w:numId="12">
    <w:abstractNumId w:val="2"/>
  </w:num>
  <w:num w:numId="13">
    <w:abstractNumId w:val="17"/>
  </w:num>
  <w:num w:numId="14">
    <w:abstractNumId w:val="22"/>
  </w:num>
  <w:num w:numId="15">
    <w:abstractNumId w:val="16"/>
  </w:num>
  <w:num w:numId="16">
    <w:abstractNumId w:val="21"/>
  </w:num>
  <w:num w:numId="17">
    <w:abstractNumId w:val="19"/>
  </w:num>
  <w:num w:numId="18">
    <w:abstractNumId w:val="0"/>
  </w:num>
  <w:num w:numId="19">
    <w:abstractNumId w:val="7"/>
  </w:num>
  <w:num w:numId="20">
    <w:abstractNumId w:val="9"/>
  </w:num>
  <w:num w:numId="21">
    <w:abstractNumId w:val="2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9EF"/>
    <w:rsid w:val="00021790"/>
    <w:rsid w:val="000524D0"/>
    <w:rsid w:val="000F6B28"/>
    <w:rsid w:val="001E7F5D"/>
    <w:rsid w:val="00224908"/>
    <w:rsid w:val="00293FA2"/>
    <w:rsid w:val="002B1A3F"/>
    <w:rsid w:val="0031202C"/>
    <w:rsid w:val="0036170F"/>
    <w:rsid w:val="003B2FB3"/>
    <w:rsid w:val="0041596B"/>
    <w:rsid w:val="004840DA"/>
    <w:rsid w:val="00487404"/>
    <w:rsid w:val="004E4FDC"/>
    <w:rsid w:val="00521E28"/>
    <w:rsid w:val="00555026"/>
    <w:rsid w:val="005676DF"/>
    <w:rsid w:val="005C46E7"/>
    <w:rsid w:val="006110ED"/>
    <w:rsid w:val="00664ABB"/>
    <w:rsid w:val="006A3B87"/>
    <w:rsid w:val="006E67D4"/>
    <w:rsid w:val="00782E2C"/>
    <w:rsid w:val="007D16A9"/>
    <w:rsid w:val="007D762E"/>
    <w:rsid w:val="007F4BC9"/>
    <w:rsid w:val="008A13CA"/>
    <w:rsid w:val="009131F0"/>
    <w:rsid w:val="00962763"/>
    <w:rsid w:val="009717DA"/>
    <w:rsid w:val="009A3287"/>
    <w:rsid w:val="00A75B1D"/>
    <w:rsid w:val="00CB2A8F"/>
    <w:rsid w:val="00CD6EEE"/>
    <w:rsid w:val="00D75B2D"/>
    <w:rsid w:val="00D906D2"/>
    <w:rsid w:val="00E1019A"/>
    <w:rsid w:val="00EA1F47"/>
    <w:rsid w:val="00EA70BA"/>
    <w:rsid w:val="00EE6CC4"/>
    <w:rsid w:val="00F13606"/>
    <w:rsid w:val="00F236C8"/>
    <w:rsid w:val="00F326E0"/>
    <w:rsid w:val="00F43E0C"/>
    <w:rsid w:val="00FB1D6C"/>
    <w:rsid w:val="00FC6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28150">
      <w:bodyDiv w:val="1"/>
      <w:marLeft w:val="0"/>
      <w:marRight w:val="0"/>
      <w:marTop w:val="0"/>
      <w:marBottom w:val="0"/>
      <w:divBdr>
        <w:top w:val="none" w:sz="0" w:space="0" w:color="auto"/>
        <w:left w:val="none" w:sz="0" w:space="0" w:color="auto"/>
        <w:bottom w:val="none" w:sz="0" w:space="0" w:color="auto"/>
        <w:right w:val="none" w:sz="0" w:space="0" w:color="auto"/>
      </w:divBdr>
      <w:divsChild>
        <w:div w:id="15079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6981">
              <w:marLeft w:val="0"/>
              <w:marRight w:val="0"/>
              <w:marTop w:val="0"/>
              <w:marBottom w:val="0"/>
              <w:divBdr>
                <w:top w:val="none" w:sz="0" w:space="0" w:color="auto"/>
                <w:left w:val="none" w:sz="0" w:space="0" w:color="auto"/>
                <w:bottom w:val="none" w:sz="0" w:space="0" w:color="auto"/>
                <w:right w:val="none" w:sz="0" w:space="0" w:color="auto"/>
              </w:divBdr>
              <w:divsChild>
                <w:div w:id="523597185">
                  <w:marLeft w:val="0"/>
                  <w:marRight w:val="0"/>
                  <w:marTop w:val="0"/>
                  <w:marBottom w:val="0"/>
                  <w:divBdr>
                    <w:top w:val="none" w:sz="0" w:space="0" w:color="auto"/>
                    <w:left w:val="none" w:sz="0" w:space="0" w:color="auto"/>
                    <w:bottom w:val="none" w:sz="0" w:space="0" w:color="auto"/>
                    <w:right w:val="none" w:sz="0" w:space="0" w:color="auto"/>
                  </w:divBdr>
                  <w:divsChild>
                    <w:div w:id="1927837145">
                      <w:marLeft w:val="0"/>
                      <w:marRight w:val="0"/>
                      <w:marTop w:val="0"/>
                      <w:marBottom w:val="0"/>
                      <w:divBdr>
                        <w:top w:val="none" w:sz="0" w:space="0" w:color="auto"/>
                        <w:left w:val="none" w:sz="0" w:space="0" w:color="auto"/>
                        <w:bottom w:val="none" w:sz="0" w:space="0" w:color="auto"/>
                        <w:right w:val="none" w:sz="0" w:space="0" w:color="auto"/>
                      </w:divBdr>
                      <w:divsChild>
                        <w:div w:id="182087183">
                          <w:marLeft w:val="0"/>
                          <w:marRight w:val="0"/>
                          <w:marTop w:val="0"/>
                          <w:marBottom w:val="0"/>
                          <w:divBdr>
                            <w:top w:val="none" w:sz="0" w:space="0" w:color="auto"/>
                            <w:left w:val="none" w:sz="0" w:space="0" w:color="auto"/>
                            <w:bottom w:val="none" w:sz="0" w:space="0" w:color="auto"/>
                            <w:right w:val="none" w:sz="0" w:space="0" w:color="auto"/>
                          </w:divBdr>
                        </w:div>
                        <w:div w:id="1413888684">
                          <w:marLeft w:val="0"/>
                          <w:marRight w:val="0"/>
                          <w:marTop w:val="0"/>
                          <w:marBottom w:val="0"/>
                          <w:divBdr>
                            <w:top w:val="none" w:sz="0" w:space="0" w:color="auto"/>
                            <w:left w:val="none" w:sz="0" w:space="0" w:color="auto"/>
                            <w:bottom w:val="none" w:sz="0" w:space="0" w:color="auto"/>
                            <w:right w:val="none" w:sz="0" w:space="0" w:color="auto"/>
                          </w:divBdr>
                        </w:div>
                        <w:div w:id="17409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6</cp:revision>
  <dcterms:created xsi:type="dcterms:W3CDTF">2022-05-19T14:32:00Z</dcterms:created>
  <dcterms:modified xsi:type="dcterms:W3CDTF">2022-05-20T15:16:00Z</dcterms:modified>
</cp:coreProperties>
</file>